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24" w:rsidRDefault="001A1124" w:rsidP="00630D2F">
      <w:pPr>
        <w:spacing w:line="480" w:lineRule="auto"/>
        <w:jc w:val="center"/>
        <w:rPr>
          <w:rFonts w:ascii="Times New Roman" w:hAnsi="Times New Roman" w:cs="Times New Roman"/>
          <w:b/>
          <w:sz w:val="24"/>
          <w:szCs w:val="24"/>
        </w:rPr>
      </w:pPr>
    </w:p>
    <w:p w:rsidR="004C72AE" w:rsidRDefault="004C72AE" w:rsidP="00630D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UNSUR ESTETIKA DALAM HIKAYAT HANG TUAH</w:t>
      </w:r>
    </w:p>
    <w:p w:rsidR="004C72AE" w:rsidRDefault="004C72AE" w:rsidP="00630D2F">
      <w:pPr>
        <w:spacing w:line="480" w:lineRule="auto"/>
        <w:jc w:val="center"/>
        <w:rPr>
          <w:rFonts w:ascii="Times New Roman" w:hAnsi="Times New Roman" w:cs="Times New Roman"/>
          <w:b/>
          <w:sz w:val="24"/>
          <w:szCs w:val="24"/>
        </w:rPr>
      </w:pPr>
    </w:p>
    <w:p w:rsidR="004C72AE" w:rsidRPr="004C72AE" w:rsidRDefault="004C72AE" w:rsidP="00630D2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KESUSASTERAAN EPIK DAN HISTORIOGRAFI MELAYU</w:t>
      </w:r>
    </w:p>
    <w:p w:rsidR="004C72AE" w:rsidRDefault="004C72AE" w:rsidP="00630D2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(BBK3311)</w:t>
      </w:r>
    </w:p>
    <w:p w:rsidR="004C72AE" w:rsidRDefault="004C72AE" w:rsidP="00630D2F">
      <w:pPr>
        <w:spacing w:line="480" w:lineRule="auto"/>
        <w:jc w:val="center"/>
        <w:rPr>
          <w:rFonts w:ascii="Times New Roman" w:hAnsi="Times New Roman" w:cs="Times New Roman"/>
          <w:bCs/>
          <w:sz w:val="24"/>
          <w:szCs w:val="24"/>
        </w:rPr>
      </w:pPr>
    </w:p>
    <w:p w:rsidR="004C72AE" w:rsidRPr="004C72AE" w:rsidRDefault="004C72AE" w:rsidP="004C72AE">
      <w:pPr>
        <w:spacing w:line="480" w:lineRule="auto"/>
        <w:jc w:val="center"/>
        <w:rPr>
          <w:rFonts w:ascii="Times New Roman" w:hAnsi="Times New Roman" w:cs="Times New Roman"/>
          <w:sz w:val="24"/>
          <w:szCs w:val="24"/>
        </w:rPr>
      </w:pPr>
      <w:r w:rsidRPr="004C72AE">
        <w:rPr>
          <w:rFonts w:ascii="Times New Roman" w:hAnsi="Times New Roman" w:cs="Times New Roman"/>
          <w:sz w:val="24"/>
          <w:szCs w:val="24"/>
        </w:rPr>
        <w:t xml:space="preserve">SITI MUHAINIM </w:t>
      </w:r>
      <w:r w:rsidR="001A1124">
        <w:rPr>
          <w:rFonts w:ascii="Times New Roman" w:hAnsi="Times New Roman" w:cs="Times New Roman"/>
          <w:sz w:val="24"/>
          <w:szCs w:val="24"/>
        </w:rPr>
        <w:t xml:space="preserve">BT </w:t>
      </w:r>
      <w:r w:rsidRPr="004C72AE">
        <w:rPr>
          <w:rFonts w:ascii="Times New Roman" w:hAnsi="Times New Roman" w:cs="Times New Roman"/>
          <w:sz w:val="24"/>
          <w:szCs w:val="24"/>
        </w:rPr>
        <w:t xml:space="preserve">MD NYAN </w:t>
      </w:r>
      <w:r>
        <w:rPr>
          <w:rFonts w:ascii="Times New Roman" w:hAnsi="Times New Roman" w:cs="Times New Roman"/>
          <w:sz w:val="24"/>
          <w:szCs w:val="24"/>
        </w:rPr>
        <w:tab/>
      </w:r>
      <w:r w:rsidR="001A1124">
        <w:rPr>
          <w:rFonts w:ascii="Times New Roman" w:hAnsi="Times New Roman" w:cs="Times New Roman"/>
          <w:sz w:val="24"/>
          <w:szCs w:val="24"/>
        </w:rPr>
        <w:tab/>
      </w:r>
      <w:r w:rsidRPr="004C72AE">
        <w:rPr>
          <w:rFonts w:ascii="Times New Roman" w:hAnsi="Times New Roman" w:cs="Times New Roman"/>
          <w:sz w:val="24"/>
          <w:szCs w:val="24"/>
        </w:rPr>
        <w:t>(159707)</w:t>
      </w:r>
    </w:p>
    <w:p w:rsidR="004C72AE" w:rsidRPr="004C72AE" w:rsidRDefault="004C72AE" w:rsidP="004C72AE">
      <w:pPr>
        <w:spacing w:line="480" w:lineRule="auto"/>
        <w:jc w:val="center"/>
        <w:rPr>
          <w:rFonts w:ascii="Times New Roman" w:hAnsi="Times New Roman" w:cs="Times New Roman"/>
          <w:sz w:val="24"/>
          <w:szCs w:val="24"/>
        </w:rPr>
      </w:pPr>
      <w:r w:rsidRPr="004C72AE">
        <w:rPr>
          <w:rFonts w:ascii="Times New Roman" w:hAnsi="Times New Roman" w:cs="Times New Roman"/>
          <w:sz w:val="24"/>
          <w:szCs w:val="24"/>
        </w:rPr>
        <w:t xml:space="preserve">NABILLAH </w:t>
      </w:r>
      <w:r w:rsidR="001A1124">
        <w:rPr>
          <w:rFonts w:ascii="Times New Roman" w:hAnsi="Times New Roman" w:cs="Times New Roman"/>
          <w:sz w:val="24"/>
          <w:szCs w:val="24"/>
        </w:rPr>
        <w:t xml:space="preserve">BT </w:t>
      </w:r>
      <w:r w:rsidRPr="004C72AE">
        <w:rPr>
          <w:rFonts w:ascii="Times New Roman" w:hAnsi="Times New Roman" w:cs="Times New Roman"/>
          <w:sz w:val="24"/>
          <w:szCs w:val="24"/>
        </w:rPr>
        <w:t xml:space="preserve">BOLHASSAN </w:t>
      </w:r>
      <w:r>
        <w:rPr>
          <w:rFonts w:ascii="Times New Roman" w:hAnsi="Times New Roman" w:cs="Times New Roman"/>
          <w:sz w:val="24"/>
          <w:szCs w:val="24"/>
        </w:rPr>
        <w:tab/>
      </w:r>
      <w:r>
        <w:rPr>
          <w:rFonts w:ascii="Times New Roman" w:hAnsi="Times New Roman" w:cs="Times New Roman"/>
          <w:sz w:val="24"/>
          <w:szCs w:val="24"/>
        </w:rPr>
        <w:tab/>
      </w:r>
      <w:r w:rsidRPr="004C72AE">
        <w:rPr>
          <w:rFonts w:ascii="Times New Roman" w:hAnsi="Times New Roman" w:cs="Times New Roman"/>
          <w:sz w:val="24"/>
          <w:szCs w:val="24"/>
        </w:rPr>
        <w:t>(156664)</w:t>
      </w:r>
    </w:p>
    <w:p w:rsidR="004C72AE" w:rsidRPr="004C72AE" w:rsidRDefault="004C72AE" w:rsidP="004C72AE">
      <w:pPr>
        <w:spacing w:line="480" w:lineRule="auto"/>
        <w:jc w:val="center"/>
        <w:rPr>
          <w:rFonts w:ascii="Times New Roman" w:hAnsi="Times New Roman" w:cs="Times New Roman"/>
          <w:sz w:val="24"/>
          <w:szCs w:val="24"/>
        </w:rPr>
      </w:pPr>
      <w:r w:rsidRPr="004C72AE">
        <w:rPr>
          <w:rFonts w:ascii="Times New Roman" w:hAnsi="Times New Roman" w:cs="Times New Roman"/>
          <w:sz w:val="24"/>
          <w:szCs w:val="24"/>
        </w:rPr>
        <w:t xml:space="preserve">NUR A’MIRAH </w:t>
      </w:r>
      <w:r w:rsidR="001A1124">
        <w:rPr>
          <w:rFonts w:ascii="Times New Roman" w:hAnsi="Times New Roman" w:cs="Times New Roman"/>
          <w:sz w:val="24"/>
          <w:szCs w:val="24"/>
        </w:rPr>
        <w:t xml:space="preserve">BT </w:t>
      </w:r>
      <w:r w:rsidRPr="004C72AE">
        <w:rPr>
          <w:rFonts w:ascii="Times New Roman" w:hAnsi="Times New Roman" w:cs="Times New Roman"/>
          <w:sz w:val="24"/>
          <w:szCs w:val="24"/>
        </w:rPr>
        <w:t xml:space="preserve">MOKTAR </w:t>
      </w:r>
      <w:r>
        <w:rPr>
          <w:rFonts w:ascii="Times New Roman" w:hAnsi="Times New Roman" w:cs="Times New Roman"/>
          <w:sz w:val="24"/>
          <w:szCs w:val="24"/>
        </w:rPr>
        <w:tab/>
      </w:r>
      <w:r>
        <w:rPr>
          <w:rFonts w:ascii="Times New Roman" w:hAnsi="Times New Roman" w:cs="Times New Roman"/>
          <w:sz w:val="24"/>
          <w:szCs w:val="24"/>
        </w:rPr>
        <w:tab/>
      </w:r>
      <w:r w:rsidRPr="004C72AE">
        <w:rPr>
          <w:rFonts w:ascii="Times New Roman" w:hAnsi="Times New Roman" w:cs="Times New Roman"/>
          <w:sz w:val="24"/>
          <w:szCs w:val="24"/>
        </w:rPr>
        <w:t>(156701)</w:t>
      </w:r>
    </w:p>
    <w:p w:rsidR="004C72AE" w:rsidRPr="004C72AE" w:rsidRDefault="004C72AE" w:rsidP="004C72AE">
      <w:pPr>
        <w:spacing w:line="480" w:lineRule="auto"/>
        <w:jc w:val="center"/>
        <w:rPr>
          <w:rFonts w:ascii="Times New Roman" w:hAnsi="Times New Roman" w:cs="Times New Roman"/>
          <w:sz w:val="24"/>
          <w:szCs w:val="24"/>
        </w:rPr>
      </w:pPr>
      <w:r w:rsidRPr="004C72AE">
        <w:rPr>
          <w:rFonts w:ascii="Times New Roman" w:hAnsi="Times New Roman" w:cs="Times New Roman"/>
          <w:sz w:val="24"/>
          <w:szCs w:val="24"/>
        </w:rPr>
        <w:t xml:space="preserve">SITI MAHANI </w:t>
      </w:r>
      <w:r w:rsidR="001A1124">
        <w:rPr>
          <w:rFonts w:ascii="Times New Roman" w:hAnsi="Times New Roman" w:cs="Times New Roman"/>
          <w:sz w:val="24"/>
          <w:szCs w:val="24"/>
        </w:rPr>
        <w:t xml:space="preserve">BT </w:t>
      </w:r>
      <w:r w:rsidRPr="004C72AE">
        <w:rPr>
          <w:rFonts w:ascii="Times New Roman" w:hAnsi="Times New Roman" w:cs="Times New Roman"/>
          <w:sz w:val="24"/>
          <w:szCs w:val="24"/>
        </w:rPr>
        <w:t xml:space="preserve">ANGTERIAN </w:t>
      </w:r>
      <w:r>
        <w:rPr>
          <w:rFonts w:ascii="Times New Roman" w:hAnsi="Times New Roman" w:cs="Times New Roman"/>
          <w:sz w:val="24"/>
          <w:szCs w:val="24"/>
        </w:rPr>
        <w:tab/>
      </w:r>
      <w:r w:rsidR="001A1124">
        <w:rPr>
          <w:rFonts w:ascii="Times New Roman" w:hAnsi="Times New Roman" w:cs="Times New Roman"/>
          <w:sz w:val="24"/>
          <w:szCs w:val="24"/>
        </w:rPr>
        <w:tab/>
      </w:r>
      <w:r w:rsidRPr="004C72AE">
        <w:rPr>
          <w:rFonts w:ascii="Times New Roman" w:hAnsi="Times New Roman" w:cs="Times New Roman"/>
          <w:sz w:val="24"/>
          <w:szCs w:val="24"/>
        </w:rPr>
        <w:t>(157073)</w:t>
      </w:r>
    </w:p>
    <w:p w:rsidR="004C72AE" w:rsidRDefault="004C72AE" w:rsidP="004C72AE">
      <w:pPr>
        <w:spacing w:line="480" w:lineRule="auto"/>
        <w:jc w:val="center"/>
        <w:rPr>
          <w:rFonts w:ascii="Times New Roman" w:hAnsi="Times New Roman" w:cs="Times New Roman"/>
          <w:sz w:val="24"/>
          <w:szCs w:val="24"/>
        </w:rPr>
      </w:pPr>
      <w:r w:rsidRPr="004C72AE">
        <w:rPr>
          <w:rFonts w:ascii="Times New Roman" w:hAnsi="Times New Roman" w:cs="Times New Roman"/>
          <w:sz w:val="24"/>
          <w:szCs w:val="24"/>
        </w:rPr>
        <w:t>SITI NOR ATIKAF</w:t>
      </w:r>
      <w:r w:rsidR="001A1124">
        <w:rPr>
          <w:rFonts w:ascii="Times New Roman" w:hAnsi="Times New Roman" w:cs="Times New Roman"/>
          <w:sz w:val="24"/>
          <w:szCs w:val="24"/>
        </w:rPr>
        <w:t xml:space="preserve"> BT</w:t>
      </w:r>
      <w:r w:rsidRPr="004C72AE">
        <w:rPr>
          <w:rFonts w:ascii="Times New Roman" w:hAnsi="Times New Roman" w:cs="Times New Roman"/>
          <w:sz w:val="24"/>
          <w:szCs w:val="24"/>
        </w:rPr>
        <w:t xml:space="preserve"> SALLEH </w:t>
      </w:r>
      <w:r>
        <w:rPr>
          <w:rFonts w:ascii="Times New Roman" w:hAnsi="Times New Roman" w:cs="Times New Roman"/>
          <w:sz w:val="24"/>
          <w:szCs w:val="24"/>
        </w:rPr>
        <w:tab/>
      </w:r>
      <w:r w:rsidR="001A1124">
        <w:rPr>
          <w:rFonts w:ascii="Times New Roman" w:hAnsi="Times New Roman" w:cs="Times New Roman"/>
          <w:sz w:val="24"/>
          <w:szCs w:val="24"/>
        </w:rPr>
        <w:tab/>
      </w:r>
      <w:r w:rsidRPr="004C72AE">
        <w:rPr>
          <w:rFonts w:ascii="Times New Roman" w:hAnsi="Times New Roman" w:cs="Times New Roman"/>
          <w:sz w:val="24"/>
          <w:szCs w:val="24"/>
        </w:rPr>
        <w:t>(157105)</w:t>
      </w:r>
    </w:p>
    <w:p w:rsidR="004C72AE" w:rsidRDefault="004C72AE" w:rsidP="004C72AE">
      <w:pPr>
        <w:spacing w:line="480" w:lineRule="auto"/>
        <w:jc w:val="center"/>
        <w:rPr>
          <w:rFonts w:ascii="Times New Roman" w:hAnsi="Times New Roman" w:cs="Times New Roman"/>
          <w:sz w:val="24"/>
          <w:szCs w:val="24"/>
        </w:rPr>
      </w:pPr>
    </w:p>
    <w:p w:rsidR="004C72AE" w:rsidRPr="004C72AE" w:rsidRDefault="004C72AE" w:rsidP="004C72AE">
      <w:pPr>
        <w:spacing w:line="480" w:lineRule="auto"/>
        <w:jc w:val="center"/>
        <w:rPr>
          <w:rFonts w:ascii="Times New Roman" w:hAnsi="Times New Roman" w:cs="Times New Roman"/>
          <w:sz w:val="24"/>
          <w:szCs w:val="24"/>
        </w:rPr>
      </w:pPr>
      <w:r>
        <w:rPr>
          <w:rFonts w:ascii="Times New Roman" w:hAnsi="Times New Roman" w:cs="Times New Roman"/>
          <w:sz w:val="24"/>
          <w:szCs w:val="24"/>
        </w:rPr>
        <w:t>PROGRAM: B.A (PENGKHUSUSAN BAHASA DAN LINGUISTIK MELAYU)</w:t>
      </w:r>
    </w:p>
    <w:p w:rsidR="004C72AE" w:rsidRDefault="004C72AE" w:rsidP="00630D2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SEMESTER: 2 SESI 2012/2013</w:t>
      </w:r>
    </w:p>
    <w:p w:rsidR="001A1124" w:rsidRDefault="001A1124" w:rsidP="00630D2F">
      <w:pPr>
        <w:spacing w:line="480" w:lineRule="auto"/>
        <w:jc w:val="center"/>
        <w:rPr>
          <w:rFonts w:ascii="Times New Roman" w:hAnsi="Times New Roman" w:cs="Times New Roman"/>
          <w:bCs/>
          <w:sz w:val="24"/>
          <w:szCs w:val="24"/>
        </w:rPr>
      </w:pPr>
    </w:p>
    <w:p w:rsidR="004C72AE" w:rsidRDefault="004C72AE" w:rsidP="004C72AE">
      <w:pPr>
        <w:spacing w:line="480" w:lineRule="auto"/>
        <w:rPr>
          <w:rFonts w:ascii="Times New Roman" w:hAnsi="Times New Roman" w:cs="Times New Roman"/>
          <w:bCs/>
          <w:sz w:val="24"/>
          <w:szCs w:val="24"/>
        </w:rPr>
      </w:pPr>
      <w:r>
        <w:rPr>
          <w:rFonts w:ascii="Times New Roman" w:hAnsi="Times New Roman" w:cs="Times New Roman"/>
          <w:bCs/>
          <w:sz w:val="24"/>
          <w:szCs w:val="24"/>
        </w:rPr>
        <w:t>PENILAI:</w:t>
      </w:r>
    </w:p>
    <w:p w:rsidR="004C72AE" w:rsidRPr="004C72AE" w:rsidRDefault="004C72AE" w:rsidP="004C72AE">
      <w:pPr>
        <w:spacing w:line="480" w:lineRule="auto"/>
        <w:rPr>
          <w:rFonts w:ascii="Times New Roman" w:hAnsi="Times New Roman" w:cs="Times New Roman"/>
          <w:bCs/>
          <w:sz w:val="24"/>
          <w:szCs w:val="24"/>
        </w:rPr>
      </w:pPr>
      <w:r>
        <w:rPr>
          <w:rFonts w:ascii="Times New Roman" w:hAnsi="Times New Roman" w:cs="Times New Roman"/>
          <w:bCs/>
          <w:sz w:val="24"/>
          <w:szCs w:val="24"/>
        </w:rPr>
        <w:t>DR. SALMAH JAN NOOR MUHAMMAD</w:t>
      </w:r>
    </w:p>
    <w:p w:rsidR="004C72AE" w:rsidRDefault="004C72AE" w:rsidP="00630D2F">
      <w:pPr>
        <w:spacing w:line="480" w:lineRule="auto"/>
        <w:jc w:val="center"/>
        <w:rPr>
          <w:rFonts w:ascii="Times New Roman" w:hAnsi="Times New Roman" w:cs="Times New Roman"/>
          <w:b/>
          <w:sz w:val="24"/>
          <w:szCs w:val="24"/>
        </w:rPr>
      </w:pPr>
    </w:p>
    <w:p w:rsidR="004C72AE" w:rsidRDefault="004C72AE" w:rsidP="001A1124">
      <w:pPr>
        <w:spacing w:line="480" w:lineRule="auto"/>
        <w:rPr>
          <w:rFonts w:ascii="Times New Roman" w:hAnsi="Times New Roman" w:cs="Times New Roman"/>
          <w:b/>
          <w:sz w:val="24"/>
          <w:szCs w:val="24"/>
        </w:rPr>
      </w:pPr>
    </w:p>
    <w:p w:rsidR="00946829" w:rsidRDefault="00946829" w:rsidP="00630D2F">
      <w:pPr>
        <w:spacing w:line="480" w:lineRule="auto"/>
        <w:jc w:val="center"/>
        <w:rPr>
          <w:rFonts w:ascii="Times New Roman" w:hAnsi="Times New Roman" w:cs="Times New Roman"/>
          <w:b/>
          <w:sz w:val="24"/>
          <w:szCs w:val="24"/>
        </w:rPr>
      </w:pPr>
      <w:r w:rsidRPr="00963471">
        <w:rPr>
          <w:rFonts w:ascii="Times New Roman" w:hAnsi="Times New Roman" w:cs="Times New Roman"/>
          <w:b/>
          <w:sz w:val="24"/>
          <w:szCs w:val="24"/>
        </w:rPr>
        <w:lastRenderedPageBreak/>
        <w:t>PENDAHULUAN</w:t>
      </w:r>
    </w:p>
    <w:p w:rsidR="002E1032" w:rsidRDefault="002E1032" w:rsidP="00946829">
      <w:pPr>
        <w:spacing w:line="480" w:lineRule="auto"/>
        <w:rPr>
          <w:rFonts w:ascii="Times New Roman" w:hAnsi="Times New Roman" w:cs="Times New Roman"/>
          <w:b/>
          <w:sz w:val="24"/>
          <w:szCs w:val="24"/>
        </w:rPr>
      </w:pPr>
    </w:p>
    <w:p w:rsidR="00946829" w:rsidRPr="002E1032" w:rsidRDefault="00946829" w:rsidP="002E1032">
      <w:pPr>
        <w:spacing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Karya yang berunsur epik lebih mengetengahkan watak wira sebagai fokus utama kepada keseluruhan jalan ceritanya. Watak utama yang dicerminkan dengan kesaktian dan kuasa telah menunjukkan satu nilai estetika dalam karya yang berunsur epik</w:t>
      </w:r>
      <w:r w:rsidR="002E1032">
        <w:rPr>
          <w:rFonts w:ascii="Times New Roman" w:hAnsi="Times New Roman" w:cs="Times New Roman"/>
          <w:bCs/>
          <w:sz w:val="24"/>
          <w:szCs w:val="24"/>
        </w:rPr>
        <w:t>.</w:t>
      </w:r>
      <w:r>
        <w:rPr>
          <w:rFonts w:ascii="Times New Roman" w:hAnsi="Times New Roman" w:cs="Times New Roman"/>
          <w:bCs/>
          <w:sz w:val="24"/>
          <w:szCs w:val="24"/>
        </w:rPr>
        <w:t xml:space="preserve"> </w:t>
      </w:r>
      <w:r w:rsidR="002E1032">
        <w:rPr>
          <w:rFonts w:ascii="Times New Roman" w:hAnsi="Times New Roman" w:cs="Times New Roman"/>
          <w:sz w:val="24"/>
          <w:szCs w:val="24"/>
        </w:rPr>
        <w:t xml:space="preserve">Hikayat Hang Tuah merupakan antara </w:t>
      </w:r>
      <w:r>
        <w:rPr>
          <w:rFonts w:ascii="Times New Roman" w:hAnsi="Times New Roman" w:cs="Times New Roman"/>
          <w:sz w:val="24"/>
          <w:szCs w:val="24"/>
        </w:rPr>
        <w:t xml:space="preserve">karya agung yang tersohor kerana di dalamnya mengandungi segala pesanan dan gagasan yang harus diteladani khususnya bagi bangsa Melayu. Menurut Kassim Ahmad (1975: 15),  Hikayat Hang Tuah dikatakan sebagai lambang kekuasaan dan kebesaran Melaka. Hang Tuah sememangnya dianggap sebagai pahlawan dalam sastera Melayu tradisional dan pahlawan bangsa serta dianggap sempurna daripada segi kekuatan mahupun kemampuannya. Perkembangan plot dan jalan ceritanya yang tidak hanya tertumpu kepada kerajaan Melaka tetapi turut melibatkan kerajaan-kerajaan luar yang lain seperti Siam, China dan Aceh menunjukkan pengarang bijak meyusun jalan cerita agar mwwujudkan keindahan kepada karya Melayu itu sendiri. </w:t>
      </w:r>
    </w:p>
    <w:p w:rsidR="002E1032" w:rsidRDefault="002E1032" w:rsidP="00946829">
      <w:pPr>
        <w:spacing w:line="480" w:lineRule="auto"/>
        <w:jc w:val="both"/>
        <w:rPr>
          <w:rFonts w:ascii="Times New Roman" w:hAnsi="Times New Roman" w:cs="Times New Roman"/>
          <w:sz w:val="24"/>
          <w:szCs w:val="24"/>
        </w:rPr>
      </w:pPr>
    </w:p>
    <w:p w:rsidR="00946829" w:rsidRDefault="00946829" w:rsidP="0032258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Unsur-unsur estetika begitu sinonim sekali dengan Hikayat Hang Tuah kerana hikayat ini menjadi simbol kemasyhuran kerajaan Melaka pada suatu ketika dahulu. </w:t>
      </w:r>
      <w:r w:rsidR="0032258D">
        <w:rPr>
          <w:rFonts w:ascii="Times New Roman" w:hAnsi="Times New Roman" w:cs="Times New Roman"/>
          <w:sz w:val="24"/>
          <w:szCs w:val="24"/>
        </w:rPr>
        <w:t>S. Othman Kelantan (1986: 28) yang melihat kepada kajian Berlyne (1974) menyatakan p</w:t>
      </w:r>
      <w:r>
        <w:rPr>
          <w:rFonts w:ascii="Times New Roman" w:hAnsi="Times New Roman" w:cs="Times New Roman"/>
          <w:sz w:val="24"/>
          <w:szCs w:val="24"/>
        </w:rPr>
        <w:t xml:space="preserve">erkataan estetika atau </w:t>
      </w:r>
      <w:r>
        <w:rPr>
          <w:rFonts w:ascii="Times New Roman" w:hAnsi="Times New Roman" w:cs="Times New Roman"/>
          <w:i/>
          <w:sz w:val="24"/>
          <w:szCs w:val="24"/>
        </w:rPr>
        <w:t xml:space="preserve">aesthetic </w:t>
      </w:r>
      <w:r>
        <w:rPr>
          <w:rFonts w:ascii="Times New Roman" w:hAnsi="Times New Roman" w:cs="Times New Roman"/>
          <w:sz w:val="24"/>
          <w:szCs w:val="24"/>
        </w:rPr>
        <w:t xml:space="preserve">dalam bahasa Inggeris berasal daripada perkataan Yunani </w:t>
      </w:r>
      <w:r>
        <w:rPr>
          <w:rFonts w:ascii="Times New Roman" w:hAnsi="Times New Roman" w:cs="Times New Roman"/>
          <w:i/>
          <w:sz w:val="24"/>
          <w:szCs w:val="24"/>
        </w:rPr>
        <w:t xml:space="preserve">aisthanomai </w:t>
      </w:r>
      <w:r>
        <w:rPr>
          <w:rFonts w:ascii="Times New Roman" w:hAnsi="Times New Roman" w:cs="Times New Roman"/>
          <w:sz w:val="24"/>
          <w:szCs w:val="24"/>
        </w:rPr>
        <w:t>yang memberi erti “to perceive”, iaitu menanggapi atau menghayati sesuatu</w:t>
      </w:r>
      <w:r w:rsidR="0032258D">
        <w:rPr>
          <w:rFonts w:ascii="Times New Roman" w:hAnsi="Times New Roman" w:cs="Times New Roman"/>
          <w:sz w:val="24"/>
          <w:szCs w:val="24"/>
        </w:rPr>
        <w:t>.</w:t>
      </w:r>
      <w:r>
        <w:rPr>
          <w:rFonts w:ascii="Times New Roman" w:hAnsi="Times New Roman" w:cs="Times New Roman"/>
          <w:sz w:val="24"/>
          <w:szCs w:val="24"/>
        </w:rPr>
        <w:t xml:space="preserve"> Estetika merupakan sesuatu yang berhubung dengan “keindahan” atau “beautiful”. Oleh itu, ilmu estetika merupakan ilmu untuk mengkaji sesuatu perkara yang berhubung dengan seni dan keindahan. Unsur-unsur estetika </w:t>
      </w:r>
      <w:r>
        <w:rPr>
          <w:rFonts w:ascii="Times New Roman" w:hAnsi="Times New Roman" w:cs="Times New Roman"/>
          <w:sz w:val="24"/>
          <w:szCs w:val="24"/>
        </w:rPr>
        <w:lastRenderedPageBreak/>
        <w:t>turut dihubungkan dengan ilmu-il</w:t>
      </w:r>
      <w:r w:rsidR="0032258D">
        <w:rPr>
          <w:rFonts w:ascii="Times New Roman" w:hAnsi="Times New Roman" w:cs="Times New Roman"/>
          <w:sz w:val="24"/>
          <w:szCs w:val="24"/>
        </w:rPr>
        <w:t>mu lain seperti ilmu falsafah dan etika yang dapat memperlihatkan keindahan</w:t>
      </w:r>
      <w:r>
        <w:rPr>
          <w:rFonts w:ascii="Times New Roman" w:hAnsi="Times New Roman" w:cs="Times New Roman"/>
          <w:sz w:val="24"/>
          <w:szCs w:val="24"/>
        </w:rPr>
        <w:t>.</w:t>
      </w:r>
    </w:p>
    <w:p w:rsidR="002E1032" w:rsidRDefault="002E1032" w:rsidP="0032258D">
      <w:pPr>
        <w:spacing w:line="480" w:lineRule="auto"/>
        <w:jc w:val="both"/>
        <w:rPr>
          <w:rFonts w:ascii="Times New Roman" w:hAnsi="Times New Roman" w:cs="Times New Roman"/>
          <w:sz w:val="24"/>
          <w:szCs w:val="24"/>
        </w:rPr>
      </w:pPr>
    </w:p>
    <w:p w:rsidR="00946829" w:rsidRDefault="00946829" w:rsidP="00946829">
      <w:pPr>
        <w:spacing w:line="480" w:lineRule="auto"/>
        <w:jc w:val="both"/>
        <w:rPr>
          <w:rFonts w:ascii="Times New Roman" w:hAnsi="Times New Roman" w:cs="Times New Roman"/>
          <w:sz w:val="24"/>
          <w:szCs w:val="24"/>
        </w:rPr>
      </w:pPr>
      <w:r>
        <w:rPr>
          <w:rFonts w:ascii="Times New Roman" w:hAnsi="Times New Roman" w:cs="Times New Roman"/>
          <w:sz w:val="24"/>
          <w:szCs w:val="24"/>
        </w:rPr>
        <w:tab/>
        <w:t>Hikayat Hang Tuah banyak memaparkan pelbagai keindahan daripada beberapa sudut pandangan pengarang itu sendiri. Unsur-unsur keindahan ini menjadi kekuatan dan tulang belakang di sebalik ketokohan Hang Tuah yang begitu menonjol dalam hikayat ini. Hikayat ini juga dianggap sebagai sebuah contoh sintesis sastera yang hidup subur semasa zaman sastera Melayu epik (V.I Br</w:t>
      </w:r>
      <w:r w:rsidR="0032258D">
        <w:rPr>
          <w:rFonts w:ascii="Times New Roman" w:hAnsi="Times New Roman" w:cs="Times New Roman"/>
          <w:sz w:val="24"/>
          <w:szCs w:val="24"/>
        </w:rPr>
        <w:t>aginsky,</w:t>
      </w:r>
      <w:r>
        <w:rPr>
          <w:rFonts w:ascii="Times New Roman" w:hAnsi="Times New Roman" w:cs="Times New Roman"/>
          <w:sz w:val="24"/>
          <w:szCs w:val="24"/>
        </w:rPr>
        <w:t xml:space="preserve"> 1994:195). Unsur keindahan dalam hikayat ini terbukti apabila pengarang bukan sahaja memasukkan unsur keperwiraan malah turut menyelitkan adegan  percintaan, persahabatan, pemerintahan, permusuhan dan sebagainya. Dengan adanya adegan menarik seperti ini membuatkan pembaca lebih tertarik untuk meneruskan pembacaan. </w:t>
      </w:r>
    </w:p>
    <w:p w:rsidR="002E1032" w:rsidRDefault="002E1032" w:rsidP="00946829">
      <w:pPr>
        <w:spacing w:line="480" w:lineRule="auto"/>
        <w:jc w:val="both"/>
        <w:rPr>
          <w:rFonts w:ascii="Times New Roman" w:hAnsi="Times New Roman" w:cs="Times New Roman"/>
          <w:sz w:val="24"/>
          <w:szCs w:val="24"/>
        </w:rPr>
      </w:pPr>
    </w:p>
    <w:p w:rsidR="00946829" w:rsidRDefault="0032258D" w:rsidP="00946829">
      <w:pPr>
        <w:spacing w:line="480" w:lineRule="auto"/>
        <w:jc w:val="both"/>
        <w:rPr>
          <w:rFonts w:ascii="Times New Roman" w:hAnsi="Times New Roman" w:cs="Times New Roman"/>
          <w:sz w:val="24"/>
          <w:szCs w:val="24"/>
        </w:rPr>
      </w:pPr>
      <w:r>
        <w:rPr>
          <w:rFonts w:ascii="Times New Roman" w:hAnsi="Times New Roman" w:cs="Times New Roman"/>
          <w:sz w:val="24"/>
          <w:szCs w:val="24"/>
        </w:rPr>
        <w:tab/>
        <w:t>Kajian ini telah mem</w:t>
      </w:r>
      <w:r w:rsidR="00946829">
        <w:rPr>
          <w:rFonts w:ascii="Times New Roman" w:hAnsi="Times New Roman" w:cs="Times New Roman"/>
          <w:sz w:val="24"/>
          <w:szCs w:val="24"/>
        </w:rPr>
        <w:t xml:space="preserve">fokus kepada unsur estetika yang terdapat dalam Hikayat Hang Tuah. </w:t>
      </w:r>
      <w:r w:rsidR="00E129D1">
        <w:rPr>
          <w:rFonts w:ascii="Times New Roman" w:hAnsi="Times New Roman" w:cs="Times New Roman"/>
          <w:sz w:val="24"/>
          <w:szCs w:val="24"/>
        </w:rPr>
        <w:t xml:space="preserve">Naskhah ini mempunyai keindahannya yang tersendiri yang mampu menarik pembaca menghayati setiap baik cerita yang disampaikan. </w:t>
      </w:r>
      <w:r w:rsidR="00946829">
        <w:rPr>
          <w:rFonts w:ascii="Times New Roman" w:hAnsi="Times New Roman" w:cs="Times New Roman"/>
          <w:sz w:val="24"/>
          <w:szCs w:val="24"/>
        </w:rPr>
        <w:t>Unsur estetika yang dibincangk</w:t>
      </w:r>
      <w:r>
        <w:rPr>
          <w:rFonts w:ascii="Times New Roman" w:hAnsi="Times New Roman" w:cs="Times New Roman"/>
          <w:sz w:val="24"/>
          <w:szCs w:val="24"/>
        </w:rPr>
        <w:t>an dalam Hikayat Han</w:t>
      </w:r>
      <w:r w:rsidR="00E129D1">
        <w:rPr>
          <w:rFonts w:ascii="Times New Roman" w:hAnsi="Times New Roman" w:cs="Times New Roman"/>
          <w:sz w:val="24"/>
          <w:szCs w:val="24"/>
        </w:rPr>
        <w:t>g Tuah meliputi</w:t>
      </w:r>
      <w:r>
        <w:rPr>
          <w:rFonts w:ascii="Times New Roman" w:hAnsi="Times New Roman" w:cs="Times New Roman"/>
          <w:sz w:val="24"/>
          <w:szCs w:val="24"/>
        </w:rPr>
        <w:t xml:space="preserve"> keindahan dari sudut</w:t>
      </w:r>
      <w:r w:rsidR="00946829">
        <w:rPr>
          <w:rFonts w:ascii="Times New Roman" w:hAnsi="Times New Roman" w:cs="Times New Roman"/>
          <w:sz w:val="24"/>
          <w:szCs w:val="24"/>
        </w:rPr>
        <w:t xml:space="preserve"> pemikiran, teknik penceritaan</w:t>
      </w:r>
      <w:r>
        <w:rPr>
          <w:rFonts w:ascii="Times New Roman" w:hAnsi="Times New Roman" w:cs="Times New Roman"/>
          <w:sz w:val="24"/>
          <w:szCs w:val="24"/>
        </w:rPr>
        <w:t xml:space="preserve"> menerusi episod yang diketengahkan</w:t>
      </w:r>
      <w:r w:rsidR="00946829">
        <w:rPr>
          <w:rFonts w:ascii="Times New Roman" w:hAnsi="Times New Roman" w:cs="Times New Roman"/>
          <w:sz w:val="24"/>
          <w:szCs w:val="24"/>
        </w:rPr>
        <w:t>, watak dan perwatakan, aksi dan keper</w:t>
      </w:r>
      <w:r>
        <w:rPr>
          <w:rFonts w:ascii="Times New Roman" w:hAnsi="Times New Roman" w:cs="Times New Roman"/>
          <w:sz w:val="24"/>
          <w:szCs w:val="24"/>
        </w:rPr>
        <w:t>wiraan, penggunaan bahasa, adat</w:t>
      </w:r>
      <w:r w:rsidR="00946829">
        <w:rPr>
          <w:rFonts w:ascii="Times New Roman" w:hAnsi="Times New Roman" w:cs="Times New Roman"/>
          <w:sz w:val="24"/>
          <w:szCs w:val="24"/>
        </w:rPr>
        <w:t xml:space="preserve"> dan budaya serta alatan yang digunakan semasa zaman Kesultanan Melayu Melaka.</w:t>
      </w:r>
      <w:r>
        <w:rPr>
          <w:rFonts w:ascii="Times New Roman" w:hAnsi="Times New Roman" w:cs="Times New Roman"/>
          <w:sz w:val="24"/>
          <w:szCs w:val="24"/>
        </w:rPr>
        <w:t xml:space="preserve"> </w:t>
      </w:r>
      <w:r w:rsidR="00946829">
        <w:rPr>
          <w:rFonts w:ascii="Times New Roman" w:hAnsi="Times New Roman" w:cs="Times New Roman"/>
          <w:sz w:val="24"/>
          <w:szCs w:val="24"/>
        </w:rPr>
        <w:t xml:space="preserve"> </w:t>
      </w:r>
    </w:p>
    <w:p w:rsidR="00946829" w:rsidRDefault="00946829" w:rsidP="00946829">
      <w:pPr>
        <w:spacing w:line="480" w:lineRule="auto"/>
        <w:jc w:val="both"/>
        <w:rPr>
          <w:rFonts w:ascii="Times New Roman" w:hAnsi="Times New Roman" w:cs="Times New Roman"/>
          <w:sz w:val="24"/>
          <w:szCs w:val="24"/>
        </w:rPr>
      </w:pPr>
    </w:p>
    <w:p w:rsidR="00E129D1" w:rsidRDefault="00E129D1" w:rsidP="009108D2">
      <w:pPr>
        <w:spacing w:line="480" w:lineRule="auto"/>
        <w:jc w:val="both"/>
        <w:rPr>
          <w:rFonts w:asciiTheme="majorBidi" w:hAnsiTheme="majorBidi" w:cstheme="majorBidi"/>
          <w:sz w:val="24"/>
          <w:szCs w:val="24"/>
        </w:rPr>
      </w:pPr>
    </w:p>
    <w:p w:rsidR="00E129D1" w:rsidRDefault="00E129D1" w:rsidP="00E129D1">
      <w:pPr>
        <w:spacing w:line="480" w:lineRule="auto"/>
        <w:jc w:val="center"/>
        <w:rPr>
          <w:rFonts w:asciiTheme="majorBidi" w:hAnsiTheme="majorBidi" w:cstheme="majorBidi"/>
          <w:b/>
          <w:bCs/>
          <w:sz w:val="24"/>
          <w:szCs w:val="24"/>
        </w:rPr>
      </w:pPr>
      <w:r w:rsidRPr="00E129D1">
        <w:rPr>
          <w:rFonts w:asciiTheme="majorBidi" w:hAnsiTheme="majorBidi" w:cstheme="majorBidi"/>
          <w:b/>
          <w:bCs/>
          <w:sz w:val="24"/>
          <w:szCs w:val="24"/>
        </w:rPr>
        <w:lastRenderedPageBreak/>
        <w:t>ISI DAN PERBINCANGAN</w:t>
      </w:r>
    </w:p>
    <w:p w:rsidR="00E129D1" w:rsidRPr="002E1032" w:rsidRDefault="00E129D1" w:rsidP="00E129D1">
      <w:pPr>
        <w:spacing w:line="480" w:lineRule="auto"/>
        <w:jc w:val="center"/>
        <w:rPr>
          <w:rFonts w:asciiTheme="majorBidi" w:hAnsiTheme="majorBidi" w:cstheme="majorBidi"/>
          <w:b/>
          <w:bCs/>
          <w:sz w:val="24"/>
          <w:szCs w:val="24"/>
        </w:rPr>
      </w:pPr>
    </w:p>
    <w:p w:rsidR="00C874DA" w:rsidRPr="002E1032" w:rsidRDefault="00E129D1" w:rsidP="00E129D1">
      <w:pPr>
        <w:spacing w:line="480" w:lineRule="auto"/>
        <w:jc w:val="center"/>
        <w:rPr>
          <w:rFonts w:asciiTheme="majorBidi" w:hAnsiTheme="majorBidi" w:cstheme="majorBidi"/>
          <w:b/>
          <w:bCs/>
          <w:sz w:val="24"/>
          <w:szCs w:val="24"/>
        </w:rPr>
      </w:pPr>
      <w:r w:rsidRPr="002E1032">
        <w:rPr>
          <w:rFonts w:asciiTheme="majorBidi" w:hAnsiTheme="majorBidi" w:cstheme="majorBidi"/>
          <w:b/>
          <w:bCs/>
          <w:sz w:val="24"/>
          <w:szCs w:val="24"/>
        </w:rPr>
        <w:t>UNSUR ESTETIKA DALAM HIKAYAT HANG TUAH</w:t>
      </w:r>
    </w:p>
    <w:p w:rsidR="00AB59EC" w:rsidRDefault="00AB59EC" w:rsidP="00E129D1">
      <w:pPr>
        <w:spacing w:line="480" w:lineRule="auto"/>
        <w:jc w:val="both"/>
        <w:rPr>
          <w:rFonts w:asciiTheme="majorBidi" w:hAnsiTheme="majorBidi" w:cstheme="majorBidi"/>
          <w:sz w:val="24"/>
          <w:szCs w:val="24"/>
        </w:rPr>
      </w:pPr>
    </w:p>
    <w:p w:rsidR="00E129D1" w:rsidRDefault="00AB59EC" w:rsidP="00E129D1">
      <w:pPr>
        <w:spacing w:line="480" w:lineRule="auto"/>
        <w:jc w:val="both"/>
        <w:rPr>
          <w:rFonts w:asciiTheme="majorBidi" w:hAnsiTheme="majorBidi" w:cstheme="majorBidi"/>
          <w:sz w:val="24"/>
          <w:szCs w:val="24"/>
        </w:rPr>
      </w:pPr>
      <w:r>
        <w:rPr>
          <w:rFonts w:asciiTheme="majorBidi" w:hAnsiTheme="majorBidi" w:cstheme="majorBidi"/>
          <w:sz w:val="24"/>
          <w:szCs w:val="24"/>
        </w:rPr>
        <w:tab/>
        <w:t>Keindahan sesuatu cerita itu dikaitkan dengan cara pengarang mengolah isi cerita. Sesuatu isi cerita yang estetik mampu membangkitkan kekuatan naskhah tersebut. Gabungan realiti dan fantasi sebagai penunjang dalam melayari isi cerita menunjukkan pengarang bijak mengisi cerita dengan nilai estetikanya yang tersendiri. Setiap naskhah epik mempunyai keindahannya yang tersendiri. Begitu juga dalam Hikayat Hang Tuah yang digarap dengan pelbagai keindahan sehingga menjadi sebuah karya yang agung.</w:t>
      </w:r>
    </w:p>
    <w:p w:rsidR="00EF4A88" w:rsidRDefault="00EF4A88" w:rsidP="00E129D1">
      <w:pPr>
        <w:spacing w:line="480" w:lineRule="auto"/>
        <w:jc w:val="both"/>
        <w:rPr>
          <w:rFonts w:asciiTheme="majorBidi" w:hAnsiTheme="majorBidi" w:cstheme="majorBidi"/>
          <w:sz w:val="24"/>
          <w:szCs w:val="24"/>
        </w:rPr>
      </w:pPr>
    </w:p>
    <w:p w:rsidR="009108D2" w:rsidRDefault="009108D2" w:rsidP="00EF4A88">
      <w:pPr>
        <w:spacing w:line="480" w:lineRule="auto"/>
        <w:jc w:val="both"/>
        <w:rPr>
          <w:rFonts w:asciiTheme="majorBidi" w:hAnsiTheme="majorBidi" w:cstheme="majorBidi"/>
          <w:b/>
          <w:bCs/>
          <w:sz w:val="24"/>
          <w:szCs w:val="24"/>
        </w:rPr>
      </w:pPr>
      <w:r w:rsidRPr="00EF4A88">
        <w:rPr>
          <w:rFonts w:asciiTheme="majorBidi" w:hAnsiTheme="majorBidi" w:cstheme="majorBidi"/>
          <w:b/>
          <w:bCs/>
          <w:sz w:val="24"/>
          <w:szCs w:val="24"/>
        </w:rPr>
        <w:t>Pemikiran Pengarang dalam Hikayat Hang Tuah</w:t>
      </w:r>
    </w:p>
    <w:p w:rsidR="002E1032" w:rsidRPr="00EF4A88" w:rsidRDefault="002E1032" w:rsidP="00EF4A88">
      <w:pPr>
        <w:spacing w:line="480" w:lineRule="auto"/>
        <w:jc w:val="both"/>
        <w:rPr>
          <w:rFonts w:asciiTheme="majorBidi" w:hAnsiTheme="majorBidi" w:cstheme="majorBidi"/>
          <w:b/>
          <w:bCs/>
          <w:sz w:val="24"/>
          <w:szCs w:val="24"/>
        </w:rPr>
      </w:pPr>
    </w:p>
    <w:p w:rsidR="009108D2" w:rsidRDefault="003B37D9" w:rsidP="00EF4A8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Pemikiran </w:t>
      </w:r>
      <w:r w:rsidR="0003738E">
        <w:rPr>
          <w:rFonts w:asciiTheme="majorBidi" w:hAnsiTheme="majorBidi" w:cstheme="majorBidi"/>
          <w:sz w:val="24"/>
          <w:szCs w:val="24"/>
        </w:rPr>
        <w:t>pengarang dalam</w:t>
      </w:r>
      <w:r>
        <w:rPr>
          <w:rFonts w:asciiTheme="majorBidi" w:hAnsiTheme="majorBidi" w:cstheme="majorBidi"/>
          <w:sz w:val="24"/>
          <w:szCs w:val="24"/>
        </w:rPr>
        <w:t xml:space="preserve"> </w:t>
      </w:r>
      <w:r w:rsidR="009108D2">
        <w:rPr>
          <w:rFonts w:asciiTheme="majorBidi" w:hAnsiTheme="majorBidi" w:cstheme="majorBidi"/>
          <w:sz w:val="24"/>
          <w:szCs w:val="24"/>
        </w:rPr>
        <w:t>meluahkan isi minda ke dalam sesuatu naskhah memperlihatk</w:t>
      </w:r>
      <w:r w:rsidR="0003738E">
        <w:rPr>
          <w:rFonts w:asciiTheme="majorBidi" w:hAnsiTheme="majorBidi" w:cstheme="majorBidi"/>
          <w:sz w:val="24"/>
          <w:szCs w:val="24"/>
        </w:rPr>
        <w:t>an kebijaksanaan</w:t>
      </w:r>
      <w:r>
        <w:rPr>
          <w:rFonts w:asciiTheme="majorBidi" w:hAnsiTheme="majorBidi" w:cstheme="majorBidi"/>
          <w:sz w:val="24"/>
          <w:szCs w:val="24"/>
        </w:rPr>
        <w:t xml:space="preserve"> pengarang melakarkan sesebuah jalan cerita agar nampak menarik.</w:t>
      </w:r>
      <w:r w:rsidR="009108D2">
        <w:rPr>
          <w:rFonts w:asciiTheme="majorBidi" w:hAnsiTheme="majorBidi" w:cstheme="majorBidi"/>
          <w:sz w:val="24"/>
          <w:szCs w:val="24"/>
        </w:rPr>
        <w:t xml:space="preserve"> </w:t>
      </w:r>
      <w:r>
        <w:rPr>
          <w:rFonts w:asciiTheme="majorBidi" w:hAnsiTheme="majorBidi" w:cstheme="majorBidi"/>
          <w:sz w:val="24"/>
          <w:szCs w:val="24"/>
        </w:rPr>
        <w:t>Pengarang yang berbeza mempunyai nilai kreativiti dan pemikiran yang berlainan seiring dengan motif ce</w:t>
      </w:r>
      <w:r w:rsidR="0003738E">
        <w:rPr>
          <w:rFonts w:asciiTheme="majorBidi" w:hAnsiTheme="majorBidi" w:cstheme="majorBidi"/>
          <w:sz w:val="24"/>
          <w:szCs w:val="24"/>
        </w:rPr>
        <w:t xml:space="preserve">rita yang ingin disampaikan. Terdapat pengarang yang menjerumus </w:t>
      </w:r>
      <w:r>
        <w:rPr>
          <w:rFonts w:asciiTheme="majorBidi" w:hAnsiTheme="majorBidi" w:cstheme="majorBidi"/>
          <w:sz w:val="24"/>
          <w:szCs w:val="24"/>
        </w:rPr>
        <w:t xml:space="preserve">lebih kepada </w:t>
      </w:r>
      <w:r w:rsidR="0003738E">
        <w:rPr>
          <w:rFonts w:asciiTheme="majorBidi" w:hAnsiTheme="majorBidi" w:cstheme="majorBidi"/>
          <w:sz w:val="24"/>
          <w:szCs w:val="24"/>
        </w:rPr>
        <w:t xml:space="preserve">pemikiran berkaitan </w:t>
      </w:r>
      <w:r>
        <w:rPr>
          <w:rFonts w:asciiTheme="majorBidi" w:hAnsiTheme="majorBidi" w:cstheme="majorBidi"/>
          <w:sz w:val="24"/>
          <w:szCs w:val="24"/>
        </w:rPr>
        <w:t xml:space="preserve">masyarakat dan ada juga </w:t>
      </w:r>
      <w:r w:rsidR="0003738E">
        <w:rPr>
          <w:rFonts w:asciiTheme="majorBidi" w:hAnsiTheme="majorBidi" w:cstheme="majorBidi"/>
          <w:sz w:val="24"/>
          <w:szCs w:val="24"/>
        </w:rPr>
        <w:t>pengarang yang gemar</w:t>
      </w:r>
      <w:r>
        <w:rPr>
          <w:rFonts w:asciiTheme="majorBidi" w:hAnsiTheme="majorBidi" w:cstheme="majorBidi"/>
          <w:sz w:val="24"/>
          <w:szCs w:val="24"/>
        </w:rPr>
        <w:t xml:space="preserve"> mempertontonkan imaginasi dalam garapan cerita yang ditulis. Semuanya bergantung kepada pengalaman, kreativiti dan isi cerita pengarang </w:t>
      </w:r>
      <w:r>
        <w:rPr>
          <w:rFonts w:asciiTheme="majorBidi" w:hAnsiTheme="majorBidi" w:cstheme="majorBidi"/>
          <w:sz w:val="24"/>
          <w:szCs w:val="24"/>
        </w:rPr>
        <w:lastRenderedPageBreak/>
        <w:t>itu sendiri. Dalam Hikayat Hang Tuah, pengarang telah memperlih</w:t>
      </w:r>
      <w:r w:rsidR="00DF66D3">
        <w:rPr>
          <w:rFonts w:asciiTheme="majorBidi" w:hAnsiTheme="majorBidi" w:cstheme="majorBidi"/>
          <w:sz w:val="24"/>
          <w:szCs w:val="24"/>
        </w:rPr>
        <w:t>atkan beberapa pemikiran beliau berkaitan hikayat te</w:t>
      </w:r>
      <w:r w:rsidR="0003738E">
        <w:rPr>
          <w:rFonts w:asciiTheme="majorBidi" w:hAnsiTheme="majorBidi" w:cstheme="majorBidi"/>
          <w:sz w:val="24"/>
          <w:szCs w:val="24"/>
        </w:rPr>
        <w:t xml:space="preserve">rsebut. </w:t>
      </w:r>
    </w:p>
    <w:p w:rsidR="00370872" w:rsidRDefault="0003738E" w:rsidP="00994681">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Pemikiran pengarang yang dapat dilihat dalam naskhah ini adalah pemik</w:t>
      </w:r>
      <w:r w:rsidR="00994681">
        <w:rPr>
          <w:rFonts w:asciiTheme="majorBidi" w:hAnsiTheme="majorBidi" w:cstheme="majorBidi"/>
          <w:sz w:val="24"/>
          <w:szCs w:val="24"/>
        </w:rPr>
        <w:t>i</w:t>
      </w:r>
      <w:r>
        <w:rPr>
          <w:rFonts w:asciiTheme="majorBidi" w:hAnsiTheme="majorBidi" w:cstheme="majorBidi"/>
          <w:sz w:val="24"/>
          <w:szCs w:val="24"/>
        </w:rPr>
        <w:t xml:space="preserve">ran daripada sudut </w:t>
      </w:r>
      <w:r w:rsidR="00994681">
        <w:rPr>
          <w:rFonts w:asciiTheme="majorBidi" w:hAnsiTheme="majorBidi" w:cstheme="majorBidi"/>
          <w:sz w:val="24"/>
          <w:szCs w:val="24"/>
        </w:rPr>
        <w:t>patriotisme</w:t>
      </w:r>
      <w:r>
        <w:rPr>
          <w:rFonts w:asciiTheme="majorBidi" w:hAnsiTheme="majorBidi" w:cstheme="majorBidi"/>
          <w:sz w:val="24"/>
          <w:szCs w:val="24"/>
        </w:rPr>
        <w:t xml:space="preserve"> (kecintaan kepada </w:t>
      </w:r>
      <w:r w:rsidR="00994681">
        <w:rPr>
          <w:rFonts w:asciiTheme="majorBidi" w:hAnsiTheme="majorBidi" w:cstheme="majorBidi"/>
          <w:sz w:val="24"/>
          <w:szCs w:val="24"/>
        </w:rPr>
        <w:t>negeri</w:t>
      </w:r>
      <w:r>
        <w:rPr>
          <w:rFonts w:asciiTheme="majorBidi" w:hAnsiTheme="majorBidi" w:cstheme="majorBidi"/>
          <w:sz w:val="24"/>
          <w:szCs w:val="24"/>
        </w:rPr>
        <w:t xml:space="preserve"> Melaka). </w:t>
      </w:r>
      <w:r w:rsidR="00370872">
        <w:rPr>
          <w:rFonts w:asciiTheme="majorBidi" w:hAnsiTheme="majorBidi" w:cstheme="majorBidi"/>
          <w:sz w:val="24"/>
          <w:szCs w:val="24"/>
        </w:rPr>
        <w:t>Naskhah Hikayat Hang Tuah merupakan sebuah naskhah yang telah menonjolkan semangat patrio</w:t>
      </w:r>
      <w:r w:rsidR="00994681">
        <w:rPr>
          <w:rFonts w:asciiTheme="majorBidi" w:hAnsiTheme="majorBidi" w:cstheme="majorBidi"/>
          <w:sz w:val="24"/>
          <w:szCs w:val="24"/>
        </w:rPr>
        <w:t>tik</w:t>
      </w:r>
      <w:r w:rsidR="00370872">
        <w:rPr>
          <w:rFonts w:asciiTheme="majorBidi" w:hAnsiTheme="majorBidi" w:cstheme="majorBidi"/>
          <w:sz w:val="24"/>
          <w:szCs w:val="24"/>
        </w:rPr>
        <w:t xml:space="preserve"> atau cinta kepada tanah air sendiri, iaitu Melaka. Pengarang dengan kemas memperincikan watak utama, Hang Tuah yang menunjukkan semangat patriotik terhadap Melaka. Hang Tuah sangat taat dan setia kepada Raja Melaka</w:t>
      </w:r>
      <w:r w:rsidR="009C2C3A">
        <w:rPr>
          <w:rFonts w:asciiTheme="majorBidi" w:hAnsiTheme="majorBidi" w:cstheme="majorBidi"/>
          <w:sz w:val="24"/>
          <w:szCs w:val="24"/>
        </w:rPr>
        <w:t xml:space="preserve"> serta sanggup berkorban untuk n</w:t>
      </w:r>
      <w:r w:rsidR="00370872">
        <w:rPr>
          <w:rFonts w:asciiTheme="majorBidi" w:hAnsiTheme="majorBidi" w:cstheme="majorBidi"/>
          <w:sz w:val="24"/>
          <w:szCs w:val="24"/>
        </w:rPr>
        <w:t>egara kerana rasa hormat dan setia kepada rajanya. Semangat patriotism</w:t>
      </w:r>
      <w:r w:rsidR="00994681">
        <w:rPr>
          <w:rFonts w:asciiTheme="majorBidi" w:hAnsiTheme="majorBidi" w:cstheme="majorBidi"/>
          <w:sz w:val="24"/>
          <w:szCs w:val="24"/>
        </w:rPr>
        <w:t>e</w:t>
      </w:r>
      <w:r w:rsidR="00370872">
        <w:rPr>
          <w:rFonts w:asciiTheme="majorBidi" w:hAnsiTheme="majorBidi" w:cstheme="majorBidi"/>
          <w:sz w:val="24"/>
          <w:szCs w:val="24"/>
        </w:rPr>
        <w:t xml:space="preserve"> yang diperjelaskan pengarang dalam naskhah ini </w:t>
      </w:r>
      <w:r w:rsidR="009C2C3A">
        <w:rPr>
          <w:rFonts w:asciiTheme="majorBidi" w:hAnsiTheme="majorBidi" w:cstheme="majorBidi"/>
          <w:sz w:val="24"/>
          <w:szCs w:val="24"/>
        </w:rPr>
        <w:t xml:space="preserve">menunjukkan nilai estetiknya yang sangat menebal dalam diri masyarakat Melayu. Semangat patriotisme yang diamalkan sejak zaman Hang Tuah telah </w:t>
      </w:r>
      <w:r w:rsidR="00370872">
        <w:rPr>
          <w:rFonts w:asciiTheme="majorBidi" w:hAnsiTheme="majorBidi" w:cstheme="majorBidi"/>
          <w:sz w:val="24"/>
          <w:szCs w:val="24"/>
        </w:rPr>
        <w:t>membuka ruang yang seluasnnya untuk pembaca menentukan</w:t>
      </w:r>
      <w:r w:rsidR="009C2C3A">
        <w:rPr>
          <w:rFonts w:asciiTheme="majorBidi" w:hAnsiTheme="majorBidi" w:cstheme="majorBidi"/>
          <w:sz w:val="24"/>
          <w:szCs w:val="24"/>
        </w:rPr>
        <w:t xml:space="preserve"> sikap dan pilihannya terhadap n</w:t>
      </w:r>
      <w:r w:rsidR="00370872">
        <w:rPr>
          <w:rFonts w:asciiTheme="majorBidi" w:hAnsiTheme="majorBidi" w:cstheme="majorBidi"/>
          <w:sz w:val="24"/>
          <w:szCs w:val="24"/>
        </w:rPr>
        <w:t>egara walaupun cerita dipusatkan kepada watak Hang Tuah.</w:t>
      </w:r>
    </w:p>
    <w:p w:rsidR="002E1032" w:rsidRDefault="002E1032" w:rsidP="00994681">
      <w:pPr>
        <w:spacing w:line="480" w:lineRule="auto"/>
        <w:ind w:firstLine="360"/>
        <w:jc w:val="both"/>
        <w:rPr>
          <w:rFonts w:asciiTheme="majorBidi" w:hAnsiTheme="majorBidi" w:cstheme="majorBidi"/>
          <w:sz w:val="24"/>
          <w:szCs w:val="24"/>
        </w:rPr>
      </w:pPr>
    </w:p>
    <w:p w:rsidR="002E1032" w:rsidRDefault="00370872" w:rsidP="002E1032">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Semangat cintakan tanah air </w:t>
      </w:r>
      <w:r w:rsidR="009C2C3A">
        <w:rPr>
          <w:rFonts w:asciiTheme="majorBidi" w:hAnsiTheme="majorBidi" w:cstheme="majorBidi"/>
          <w:sz w:val="24"/>
          <w:szCs w:val="24"/>
        </w:rPr>
        <w:t>dapat dilihat melalui watak H</w:t>
      </w:r>
      <w:r w:rsidR="00D80663">
        <w:rPr>
          <w:rFonts w:asciiTheme="majorBidi" w:hAnsiTheme="majorBidi" w:cstheme="majorBidi"/>
          <w:sz w:val="24"/>
          <w:szCs w:val="24"/>
        </w:rPr>
        <w:t>ang Tuah yang tela</w:t>
      </w:r>
      <w:r w:rsidR="009C2C3A">
        <w:rPr>
          <w:rFonts w:asciiTheme="majorBidi" w:hAnsiTheme="majorBidi" w:cstheme="majorBidi"/>
          <w:sz w:val="24"/>
          <w:szCs w:val="24"/>
        </w:rPr>
        <w:t>h mengadakan hubungan diplomatik dengan n</w:t>
      </w:r>
      <w:r w:rsidR="00D80663">
        <w:rPr>
          <w:rFonts w:asciiTheme="majorBidi" w:hAnsiTheme="majorBidi" w:cstheme="majorBidi"/>
          <w:sz w:val="24"/>
          <w:szCs w:val="24"/>
        </w:rPr>
        <w:t xml:space="preserve">egara </w:t>
      </w:r>
      <w:r w:rsidR="00DA3196">
        <w:rPr>
          <w:rFonts w:asciiTheme="majorBidi" w:hAnsiTheme="majorBidi" w:cstheme="majorBidi"/>
          <w:sz w:val="24"/>
          <w:szCs w:val="24"/>
        </w:rPr>
        <w:t>luar seperti China, Rom,</w:t>
      </w:r>
      <w:r w:rsidR="00D80663">
        <w:rPr>
          <w:rFonts w:asciiTheme="majorBidi" w:hAnsiTheme="majorBidi" w:cstheme="majorBidi"/>
          <w:sz w:val="24"/>
          <w:szCs w:val="24"/>
        </w:rPr>
        <w:t xml:space="preserve"> </w:t>
      </w:r>
      <w:r w:rsidR="009C2C3A">
        <w:rPr>
          <w:rFonts w:asciiTheme="majorBidi" w:hAnsiTheme="majorBidi" w:cstheme="majorBidi"/>
          <w:sz w:val="24"/>
          <w:szCs w:val="24"/>
        </w:rPr>
        <w:t xml:space="preserve">dan Aceh </w:t>
      </w:r>
      <w:r w:rsidR="00D80663">
        <w:rPr>
          <w:rFonts w:asciiTheme="majorBidi" w:hAnsiTheme="majorBidi" w:cstheme="majorBidi"/>
          <w:sz w:val="24"/>
          <w:szCs w:val="24"/>
        </w:rPr>
        <w:t>dalam usaha menjaga</w:t>
      </w:r>
      <w:r w:rsidR="00F0614B">
        <w:rPr>
          <w:rFonts w:asciiTheme="majorBidi" w:hAnsiTheme="majorBidi" w:cstheme="majorBidi"/>
          <w:sz w:val="24"/>
          <w:szCs w:val="24"/>
        </w:rPr>
        <w:t xml:space="preserve"> Melaka daripada serangan musuh</w:t>
      </w:r>
      <w:r w:rsidR="009C2C3A">
        <w:rPr>
          <w:rFonts w:asciiTheme="majorBidi" w:hAnsiTheme="majorBidi" w:cstheme="majorBidi"/>
          <w:sz w:val="24"/>
          <w:szCs w:val="24"/>
        </w:rPr>
        <w:t xml:space="preserve"> selain mewujudkan hubungan yang baik dengan kerajaan luar. Menerusi naskhah</w:t>
      </w:r>
      <w:r w:rsidR="00F0614B">
        <w:rPr>
          <w:rFonts w:asciiTheme="majorBidi" w:hAnsiTheme="majorBidi" w:cstheme="majorBidi"/>
          <w:sz w:val="24"/>
          <w:szCs w:val="24"/>
        </w:rPr>
        <w:t xml:space="preserve"> Hikayat Hang Tuah, pengarang telah memperlihatkan perasaan cintakan tanah air sebenarnya sifat semulajadi manusia yang telah sebati dala</w:t>
      </w:r>
      <w:r w:rsidR="009C2C3A">
        <w:rPr>
          <w:rFonts w:asciiTheme="majorBidi" w:hAnsiTheme="majorBidi" w:cstheme="majorBidi"/>
          <w:sz w:val="24"/>
          <w:szCs w:val="24"/>
        </w:rPr>
        <w:t>m diri sesuatu bangsa akibat daripada pen</w:t>
      </w:r>
      <w:r w:rsidR="00F0614B">
        <w:rPr>
          <w:rFonts w:asciiTheme="majorBidi" w:hAnsiTheme="majorBidi" w:cstheme="majorBidi"/>
          <w:sz w:val="24"/>
          <w:szCs w:val="24"/>
        </w:rPr>
        <w:t>jajah</w:t>
      </w:r>
      <w:r w:rsidR="009C2C3A">
        <w:rPr>
          <w:rFonts w:asciiTheme="majorBidi" w:hAnsiTheme="majorBidi" w:cstheme="majorBidi"/>
          <w:sz w:val="24"/>
          <w:szCs w:val="24"/>
        </w:rPr>
        <w:t>an</w:t>
      </w:r>
      <w:r w:rsidR="00F0614B">
        <w:rPr>
          <w:rFonts w:asciiTheme="majorBidi" w:hAnsiTheme="majorBidi" w:cstheme="majorBidi"/>
          <w:sz w:val="24"/>
          <w:szCs w:val="24"/>
        </w:rPr>
        <w:t xml:space="preserve"> oleh bangsa asing.  </w:t>
      </w:r>
    </w:p>
    <w:p w:rsidR="00630D2F" w:rsidRDefault="00630D2F" w:rsidP="002E1032">
      <w:pPr>
        <w:spacing w:line="480" w:lineRule="auto"/>
        <w:ind w:firstLine="360"/>
        <w:jc w:val="both"/>
        <w:rPr>
          <w:rFonts w:asciiTheme="majorBidi" w:hAnsiTheme="majorBidi" w:cstheme="majorBidi"/>
          <w:sz w:val="24"/>
          <w:szCs w:val="24"/>
        </w:rPr>
      </w:pPr>
    </w:p>
    <w:p w:rsidR="00BD2D8F" w:rsidRPr="003748AC" w:rsidRDefault="00BD2D8F" w:rsidP="00630D2F">
      <w:pPr>
        <w:spacing w:after="0" w:line="240" w:lineRule="auto"/>
        <w:ind w:left="1440" w:right="1037"/>
        <w:jc w:val="both"/>
        <w:rPr>
          <w:rFonts w:asciiTheme="majorBidi" w:hAnsiTheme="majorBidi" w:cstheme="majorBidi"/>
          <w:i/>
          <w:iCs/>
          <w:sz w:val="24"/>
          <w:szCs w:val="24"/>
        </w:rPr>
      </w:pPr>
      <w:r w:rsidRPr="003748AC">
        <w:rPr>
          <w:rFonts w:asciiTheme="majorBidi" w:hAnsiTheme="majorBidi" w:cstheme="majorBidi"/>
          <w:i/>
          <w:iCs/>
          <w:sz w:val="24"/>
          <w:szCs w:val="24"/>
        </w:rPr>
        <w:lastRenderedPageBreak/>
        <w:t>“Suatu pun tiada. Maksud raja benua Keling itu he</w:t>
      </w:r>
      <w:r w:rsidR="009C2C3A" w:rsidRPr="003748AC">
        <w:rPr>
          <w:rFonts w:asciiTheme="majorBidi" w:hAnsiTheme="majorBidi" w:cstheme="majorBidi"/>
          <w:i/>
          <w:iCs/>
          <w:sz w:val="24"/>
          <w:szCs w:val="24"/>
        </w:rPr>
        <w:t>ndak berkasih-kasihan saudara-</w:t>
      </w:r>
      <w:r w:rsidRPr="003748AC">
        <w:rPr>
          <w:rFonts w:asciiTheme="majorBidi" w:hAnsiTheme="majorBidi" w:cstheme="majorBidi"/>
          <w:i/>
          <w:iCs/>
          <w:sz w:val="24"/>
          <w:szCs w:val="24"/>
        </w:rPr>
        <w:t>bersaudara, kerana tuanku raja besar dan Raja Benua Keling pun besar juga; tanda muafakat”</w:t>
      </w:r>
    </w:p>
    <w:p w:rsidR="00BD2D8F" w:rsidRPr="003748AC" w:rsidRDefault="00630D2F" w:rsidP="00630D2F">
      <w:pPr>
        <w:spacing w:after="0" w:line="480" w:lineRule="auto"/>
        <w:ind w:left="720" w:right="1037" w:firstLine="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BD2D8F" w:rsidRPr="003748AC">
        <w:rPr>
          <w:rFonts w:asciiTheme="majorBidi" w:hAnsiTheme="majorBidi" w:cstheme="majorBidi"/>
          <w:i/>
          <w:iCs/>
          <w:sz w:val="24"/>
          <w:szCs w:val="24"/>
        </w:rPr>
        <w:t>(Hikayat Hang Tuah: 411)</w:t>
      </w:r>
    </w:p>
    <w:p w:rsidR="00326E43" w:rsidRDefault="00326E43" w:rsidP="00630D2F">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
    <w:p w:rsidR="004E70FE" w:rsidRDefault="00326E43" w:rsidP="00E37A4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melihat nilai estetik pemikiran pengarang, kajian tidak dapat lari daripada membicarakan tentang unsur mistik dan imaginasi yang bercampur dengan realiti. Penghuraikan isi cerita yang menarik sering diselitkan dengan unsur</w:t>
      </w:r>
      <w:r w:rsidR="00F0614B" w:rsidRPr="00F0614B">
        <w:rPr>
          <w:rFonts w:asciiTheme="majorBidi" w:hAnsiTheme="majorBidi" w:cstheme="majorBidi"/>
          <w:sz w:val="24"/>
          <w:szCs w:val="24"/>
        </w:rPr>
        <w:t xml:space="preserve"> mitos, imaginasi dan mistik</w:t>
      </w:r>
      <w:r w:rsidR="00F0614B">
        <w:rPr>
          <w:rFonts w:asciiTheme="majorBidi" w:hAnsiTheme="majorBidi" w:cstheme="majorBidi"/>
          <w:sz w:val="24"/>
          <w:szCs w:val="24"/>
        </w:rPr>
        <w:t xml:space="preserve"> untuk menjadikan sesebuah cerita itu menarik. Walaupun hampir keseluruhan jalan cerita menceritak</w:t>
      </w:r>
      <w:r w:rsidR="005D54C8">
        <w:rPr>
          <w:rFonts w:asciiTheme="majorBidi" w:hAnsiTheme="majorBidi" w:cstheme="majorBidi"/>
          <w:sz w:val="24"/>
          <w:szCs w:val="24"/>
        </w:rPr>
        <w:t>a</w:t>
      </w:r>
      <w:r w:rsidR="003748AC">
        <w:rPr>
          <w:rFonts w:asciiTheme="majorBidi" w:hAnsiTheme="majorBidi" w:cstheme="majorBidi"/>
          <w:sz w:val="24"/>
          <w:szCs w:val="24"/>
        </w:rPr>
        <w:t>n</w:t>
      </w:r>
      <w:r w:rsidR="00F0614B">
        <w:rPr>
          <w:rFonts w:asciiTheme="majorBidi" w:hAnsiTheme="majorBidi" w:cstheme="majorBidi"/>
          <w:sz w:val="24"/>
          <w:szCs w:val="24"/>
        </w:rPr>
        <w:t xml:space="preserve"> tentang </w:t>
      </w:r>
      <w:r w:rsidR="005D54C8">
        <w:rPr>
          <w:rFonts w:asciiTheme="majorBidi" w:hAnsiTheme="majorBidi" w:cstheme="majorBidi"/>
          <w:sz w:val="24"/>
          <w:szCs w:val="24"/>
        </w:rPr>
        <w:t>realiti</w:t>
      </w:r>
      <w:r w:rsidR="00F0614B">
        <w:rPr>
          <w:rFonts w:asciiTheme="majorBidi" w:hAnsiTheme="majorBidi" w:cstheme="majorBidi"/>
          <w:sz w:val="24"/>
          <w:szCs w:val="24"/>
        </w:rPr>
        <w:t xml:space="preserve"> kehidupan pemerintah dan rakyat di negeri Melaka. Perkara imaginasi dan mitos sering dikaitkan bersama. Pengarang </w:t>
      </w:r>
      <w:r w:rsidR="005D54C8">
        <w:rPr>
          <w:rFonts w:asciiTheme="majorBidi" w:hAnsiTheme="majorBidi" w:cstheme="majorBidi"/>
          <w:sz w:val="24"/>
          <w:szCs w:val="24"/>
        </w:rPr>
        <w:t xml:space="preserve">terdahulu </w:t>
      </w:r>
      <w:r w:rsidR="00F0614B">
        <w:rPr>
          <w:rFonts w:asciiTheme="majorBidi" w:hAnsiTheme="majorBidi" w:cstheme="majorBidi"/>
          <w:sz w:val="24"/>
          <w:szCs w:val="24"/>
        </w:rPr>
        <w:t xml:space="preserve">ternyata masih terlingkup dalam unsur khayalan walaupun cuba untuk mencapai </w:t>
      </w:r>
      <w:r w:rsidR="005D54C8">
        <w:rPr>
          <w:rFonts w:asciiTheme="majorBidi" w:hAnsiTheme="majorBidi" w:cstheme="majorBidi"/>
          <w:sz w:val="24"/>
          <w:szCs w:val="24"/>
        </w:rPr>
        <w:t xml:space="preserve">realiti </w:t>
      </w:r>
      <w:r w:rsidR="00F0614B">
        <w:rPr>
          <w:rFonts w:asciiTheme="majorBidi" w:hAnsiTheme="majorBidi" w:cstheme="majorBidi"/>
          <w:sz w:val="24"/>
          <w:szCs w:val="24"/>
        </w:rPr>
        <w:t>dalam cerita.</w:t>
      </w:r>
      <w:r w:rsidR="005D54C8">
        <w:rPr>
          <w:rFonts w:asciiTheme="majorBidi" w:hAnsiTheme="majorBidi" w:cstheme="majorBidi"/>
          <w:sz w:val="24"/>
          <w:szCs w:val="24"/>
        </w:rPr>
        <w:t xml:space="preserve"> </w:t>
      </w:r>
    </w:p>
    <w:p w:rsidR="00F0614B" w:rsidRDefault="005D54C8" w:rsidP="00E37A4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Contohnya:</w:t>
      </w:r>
    </w:p>
    <w:p w:rsidR="003748AC" w:rsidRPr="003748AC" w:rsidRDefault="003748AC" w:rsidP="00630D2F">
      <w:pPr>
        <w:spacing w:after="0" w:line="240" w:lineRule="auto"/>
        <w:ind w:left="1440" w:right="1037"/>
        <w:jc w:val="both"/>
        <w:rPr>
          <w:rFonts w:asciiTheme="majorBidi" w:hAnsiTheme="majorBidi" w:cstheme="majorBidi"/>
          <w:i/>
          <w:iCs/>
          <w:sz w:val="24"/>
          <w:szCs w:val="24"/>
        </w:rPr>
      </w:pPr>
      <w:r w:rsidRPr="003748AC">
        <w:rPr>
          <w:rFonts w:asciiTheme="majorBidi" w:hAnsiTheme="majorBidi" w:cstheme="majorBidi"/>
          <w:i/>
          <w:iCs/>
          <w:sz w:val="24"/>
          <w:szCs w:val="24"/>
        </w:rPr>
        <w:t>Barang siapa singgah pada pulau ini maka turunlah ribut taufan kelam-kabut tiada bersahutan</w:t>
      </w:r>
    </w:p>
    <w:p w:rsidR="00E37A44" w:rsidRDefault="003748AC" w:rsidP="00630D2F">
      <w:pPr>
        <w:spacing w:after="0" w:line="480" w:lineRule="auto"/>
        <w:ind w:left="1440" w:right="1037"/>
        <w:jc w:val="both"/>
        <w:rPr>
          <w:rFonts w:asciiTheme="majorBidi" w:hAnsiTheme="majorBidi" w:cstheme="majorBidi"/>
          <w:i/>
          <w:iCs/>
          <w:sz w:val="24"/>
          <w:szCs w:val="24"/>
        </w:rPr>
      </w:pPr>
      <w:r w:rsidRPr="003748AC">
        <w:rPr>
          <w:rFonts w:asciiTheme="majorBidi" w:hAnsiTheme="majorBidi" w:cstheme="majorBidi"/>
          <w:i/>
          <w:iCs/>
          <w:sz w:val="24"/>
          <w:szCs w:val="24"/>
        </w:rPr>
        <w:tab/>
      </w:r>
      <w:r w:rsidRPr="003748AC">
        <w:rPr>
          <w:rFonts w:asciiTheme="majorBidi" w:hAnsiTheme="majorBidi" w:cstheme="majorBidi"/>
          <w:i/>
          <w:iCs/>
          <w:sz w:val="24"/>
          <w:szCs w:val="24"/>
        </w:rPr>
        <w:tab/>
      </w:r>
      <w:r w:rsidRPr="003748AC">
        <w:rPr>
          <w:rFonts w:asciiTheme="majorBidi" w:hAnsiTheme="majorBidi" w:cstheme="majorBidi"/>
          <w:i/>
          <w:iCs/>
          <w:sz w:val="24"/>
          <w:szCs w:val="24"/>
        </w:rPr>
        <w:tab/>
      </w:r>
      <w:r w:rsidRPr="003748AC">
        <w:rPr>
          <w:rFonts w:asciiTheme="majorBidi" w:hAnsiTheme="majorBidi" w:cstheme="majorBidi"/>
          <w:i/>
          <w:iCs/>
          <w:sz w:val="24"/>
          <w:szCs w:val="24"/>
        </w:rPr>
        <w:tab/>
        <w:t xml:space="preserve">(Hikayat Hang Tuah: 384)  </w:t>
      </w:r>
    </w:p>
    <w:p w:rsidR="002E1032" w:rsidRDefault="002E1032" w:rsidP="00E37A44">
      <w:pPr>
        <w:spacing w:after="0" w:line="480" w:lineRule="auto"/>
        <w:ind w:left="1440" w:right="720"/>
        <w:jc w:val="both"/>
        <w:rPr>
          <w:rFonts w:asciiTheme="majorBidi" w:hAnsiTheme="majorBidi" w:cstheme="majorBidi"/>
          <w:i/>
          <w:iCs/>
          <w:sz w:val="24"/>
          <w:szCs w:val="24"/>
        </w:rPr>
      </w:pPr>
    </w:p>
    <w:p w:rsidR="00654AA4" w:rsidRDefault="00654AA4" w:rsidP="00E37A4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Contoh dalam naskhah Hang Tuah menunjukkan unsur mitos yang diamalkan masyarakat dahulu. Masyarakat dahulu percaya bahawa Pulau Biram Dewa tidak pernah disinggahi oleh manusia kerana pulau tersebut mempunyai wali dan nabi selain kesukaran yang maha besar perlu ditempuh seperti ribut taufan yang sangat dahsyat. Namun, Hang Tuah</w:t>
      </w:r>
      <w:r w:rsidR="00E37A44">
        <w:rPr>
          <w:rFonts w:asciiTheme="majorBidi" w:hAnsiTheme="majorBidi" w:cstheme="majorBidi"/>
          <w:sz w:val="24"/>
          <w:szCs w:val="24"/>
        </w:rPr>
        <w:t xml:space="preserve"> dengan penuh kesungguhan</w:t>
      </w:r>
      <w:r>
        <w:rPr>
          <w:rFonts w:asciiTheme="majorBidi" w:hAnsiTheme="majorBidi" w:cstheme="majorBidi"/>
          <w:sz w:val="24"/>
          <w:szCs w:val="24"/>
        </w:rPr>
        <w:t xml:space="preserve"> telah singgah ke pulau tersebut untuk melihat kekuasaan Allah SWT.</w:t>
      </w:r>
    </w:p>
    <w:p w:rsidR="002E1032" w:rsidRDefault="002E1032" w:rsidP="00E37A44">
      <w:pPr>
        <w:spacing w:before="240" w:after="0" w:line="480" w:lineRule="auto"/>
        <w:ind w:firstLine="720"/>
        <w:jc w:val="both"/>
        <w:rPr>
          <w:rFonts w:asciiTheme="majorBidi" w:hAnsiTheme="majorBidi" w:cstheme="majorBidi"/>
          <w:sz w:val="24"/>
          <w:szCs w:val="24"/>
        </w:rPr>
      </w:pPr>
    </w:p>
    <w:p w:rsidR="007115D1" w:rsidRDefault="004205D8" w:rsidP="00E37A44">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Keindahan berkaitan perkara ghaib turut diselitkan pengarang semasa Laksamana Hang Tuah bertemu dengan Nabi Khidir. </w:t>
      </w:r>
      <w:r w:rsidR="007115D1">
        <w:rPr>
          <w:rFonts w:asciiTheme="majorBidi" w:hAnsiTheme="majorBidi" w:cstheme="majorBidi"/>
          <w:sz w:val="24"/>
          <w:szCs w:val="24"/>
        </w:rPr>
        <w:t>Hang Tuah sangat sukacita bertemu dengan Nabi Khidir yang belum pernah ditemui oleh manusia. Nabi Khidir telah memberikan ‘buah kayu’ kepada Hang Tuah untuk dimakan dan ditanam. Pemberian Nabi Khidir tersebut sangat membantu Hang Tuah semasa berurusan dengan Kerajaan Keling kerana dengan memakan buah tersebut, Hang Tuah fasih berbahasa keling. Pengarang menjelmakan unsur ghaib yang bersangkutan dengan ruang realiti naskhah Hang Tuah. Perkara ghaib ini terbukti apabila watak Nabi Khidir yang tiba-tiba ghaib setelah menolong Hang Tuah dengan memberi makan buah kayu sehingga Hang Tuah fasih berbahasa keling. Realiti yang diceritakan pula lebih kepada pelayaran Hang Tuah ke Benua Keling.</w:t>
      </w:r>
    </w:p>
    <w:p w:rsidR="002A12D0" w:rsidRPr="002A12D0" w:rsidRDefault="007115D1" w:rsidP="00D5150D">
      <w:pPr>
        <w:spacing w:before="240" w:after="0" w:line="240" w:lineRule="auto"/>
        <w:ind w:left="1440" w:right="1037"/>
        <w:jc w:val="both"/>
        <w:rPr>
          <w:rFonts w:asciiTheme="majorBidi" w:hAnsiTheme="majorBidi" w:cstheme="majorBidi"/>
          <w:i/>
          <w:iCs/>
          <w:sz w:val="24"/>
          <w:szCs w:val="24"/>
        </w:rPr>
      </w:pPr>
      <w:r w:rsidRPr="002A12D0">
        <w:rPr>
          <w:rFonts w:asciiTheme="majorBidi" w:hAnsiTheme="majorBidi" w:cstheme="majorBidi"/>
          <w:i/>
          <w:iCs/>
          <w:sz w:val="24"/>
          <w:szCs w:val="24"/>
        </w:rPr>
        <w:t xml:space="preserve">Maka segera diambil oleh Laksamana buah kayu itu dicubanya, sungguh seperti kata Nabi Khidir itu. </w:t>
      </w:r>
      <w:r w:rsidR="002A12D0" w:rsidRPr="002A12D0">
        <w:rPr>
          <w:rFonts w:asciiTheme="majorBidi" w:hAnsiTheme="majorBidi" w:cstheme="majorBidi"/>
          <w:i/>
          <w:iCs/>
          <w:sz w:val="24"/>
          <w:szCs w:val="24"/>
        </w:rPr>
        <w:t>Maka Nabi Khidir pun ghaiblah. Maka Laksamana pun kembalilah ke perahunya dengan sukacitanya.</w:t>
      </w:r>
    </w:p>
    <w:p w:rsidR="003748AC" w:rsidRDefault="00D5150D" w:rsidP="00D5150D">
      <w:pPr>
        <w:spacing w:before="240" w:line="480" w:lineRule="auto"/>
        <w:ind w:left="1440" w:right="1037" w:hanging="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2A12D0" w:rsidRPr="002A12D0">
        <w:rPr>
          <w:rFonts w:asciiTheme="majorBidi" w:hAnsiTheme="majorBidi" w:cstheme="majorBidi"/>
          <w:i/>
          <w:iCs/>
          <w:sz w:val="24"/>
          <w:szCs w:val="24"/>
        </w:rPr>
        <w:t>(Hikayat Hang Tuah: 385)</w:t>
      </w:r>
      <w:r w:rsidR="007115D1" w:rsidRPr="002A12D0">
        <w:rPr>
          <w:rFonts w:asciiTheme="majorBidi" w:hAnsiTheme="majorBidi" w:cstheme="majorBidi"/>
          <w:i/>
          <w:iCs/>
          <w:sz w:val="24"/>
          <w:szCs w:val="24"/>
        </w:rPr>
        <w:t xml:space="preserve">  </w:t>
      </w:r>
    </w:p>
    <w:p w:rsidR="002E1032" w:rsidRPr="002A12D0" w:rsidRDefault="002E1032" w:rsidP="002A12D0">
      <w:pPr>
        <w:spacing w:before="240" w:line="480" w:lineRule="auto"/>
        <w:ind w:left="1440" w:right="720" w:hanging="720"/>
        <w:jc w:val="both"/>
        <w:rPr>
          <w:rFonts w:asciiTheme="majorBidi" w:hAnsiTheme="majorBidi" w:cstheme="majorBidi"/>
          <w:i/>
          <w:iCs/>
          <w:sz w:val="24"/>
          <w:szCs w:val="24"/>
        </w:rPr>
      </w:pPr>
    </w:p>
    <w:p w:rsidR="00D40748" w:rsidRDefault="00D40748" w:rsidP="002A12D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w:t>
      </w:r>
      <w:r w:rsidR="002A12D0">
        <w:rPr>
          <w:rFonts w:asciiTheme="majorBidi" w:hAnsiTheme="majorBidi" w:cstheme="majorBidi"/>
          <w:sz w:val="24"/>
          <w:szCs w:val="24"/>
        </w:rPr>
        <w:t>mikiran pengarang terhadap perkara</w:t>
      </w:r>
      <w:r>
        <w:rPr>
          <w:rFonts w:asciiTheme="majorBidi" w:hAnsiTheme="majorBidi" w:cstheme="majorBidi"/>
          <w:sz w:val="24"/>
          <w:szCs w:val="24"/>
        </w:rPr>
        <w:t xml:space="preserve"> mistik dalam Hikayat Hang Tuah </w:t>
      </w:r>
      <w:r w:rsidR="002A12D0">
        <w:rPr>
          <w:rFonts w:asciiTheme="majorBidi" w:hAnsiTheme="majorBidi" w:cstheme="majorBidi"/>
          <w:sz w:val="24"/>
          <w:szCs w:val="24"/>
        </w:rPr>
        <w:t xml:space="preserve">turut </w:t>
      </w:r>
      <w:r>
        <w:rPr>
          <w:rFonts w:asciiTheme="majorBidi" w:hAnsiTheme="majorBidi" w:cstheme="majorBidi"/>
          <w:sz w:val="24"/>
          <w:szCs w:val="24"/>
        </w:rPr>
        <w:t>banyak diperkatan. Walaupun agama Islam telah berkembang di Melaka. Kepercayaan terhadap perkara ghaib dan mistik tidak mampu ditangkis masyarakat Melaka. Unsur mistik yang diketengahkan merupakan hasil imaginasi melampau pengarang dalam mempersembahkan watak utama</w:t>
      </w:r>
      <w:r w:rsidR="002A12D0">
        <w:rPr>
          <w:rFonts w:asciiTheme="majorBidi" w:hAnsiTheme="majorBidi" w:cstheme="majorBidi"/>
          <w:sz w:val="24"/>
          <w:szCs w:val="24"/>
        </w:rPr>
        <w:t xml:space="preserve">nya. Hang Tuah </w:t>
      </w:r>
      <w:r>
        <w:rPr>
          <w:rFonts w:asciiTheme="majorBidi" w:hAnsiTheme="majorBidi" w:cstheme="majorBidi"/>
          <w:sz w:val="24"/>
          <w:szCs w:val="24"/>
        </w:rPr>
        <w:t>dilambangkan sebagai pendekar yang hebat yakni boleh menjelma dalam pelbagai bentuk.</w:t>
      </w:r>
      <w:r w:rsidR="002A12D0">
        <w:rPr>
          <w:rFonts w:asciiTheme="majorBidi" w:hAnsiTheme="majorBidi" w:cstheme="majorBidi"/>
          <w:sz w:val="24"/>
          <w:szCs w:val="24"/>
        </w:rPr>
        <w:t xml:space="preserve"> Penjelmaan Hang Tuah </w:t>
      </w:r>
      <w:r w:rsidR="001232A2">
        <w:rPr>
          <w:rFonts w:asciiTheme="majorBidi" w:hAnsiTheme="majorBidi" w:cstheme="majorBidi"/>
          <w:sz w:val="24"/>
          <w:szCs w:val="24"/>
        </w:rPr>
        <w:t xml:space="preserve">dalam pelbagai bentuk membantunya </w:t>
      </w:r>
      <w:r w:rsidR="002A12D0">
        <w:rPr>
          <w:rFonts w:asciiTheme="majorBidi" w:hAnsiTheme="majorBidi" w:cstheme="majorBidi"/>
          <w:sz w:val="24"/>
          <w:szCs w:val="24"/>
        </w:rPr>
        <w:t>berlawan dengan musuh dan menunjukkan kekuatan serta kekuasaan Hang Tuah</w:t>
      </w:r>
      <w:r w:rsidR="001232A2">
        <w:rPr>
          <w:rFonts w:asciiTheme="majorBidi" w:hAnsiTheme="majorBidi" w:cstheme="majorBidi"/>
          <w:sz w:val="24"/>
          <w:szCs w:val="24"/>
        </w:rPr>
        <w:t xml:space="preserve">. Hal ini diceritakan </w:t>
      </w:r>
      <w:r w:rsidR="001232A2">
        <w:rPr>
          <w:rFonts w:asciiTheme="majorBidi" w:hAnsiTheme="majorBidi" w:cstheme="majorBidi"/>
          <w:sz w:val="24"/>
          <w:szCs w:val="24"/>
        </w:rPr>
        <w:lastRenderedPageBreak/>
        <w:t>semasa Hang Tuah berlawan dengan Petala Bumi yang boleh menjelma dalam pelbagai bentuk seperti kucing dan raksasa.</w:t>
      </w:r>
    </w:p>
    <w:p w:rsidR="00D40748" w:rsidRPr="003C19E9" w:rsidRDefault="006A418B" w:rsidP="00D5150D">
      <w:pPr>
        <w:spacing w:line="240" w:lineRule="auto"/>
        <w:ind w:left="1440" w:right="1037"/>
        <w:jc w:val="both"/>
        <w:rPr>
          <w:rFonts w:asciiTheme="majorBidi" w:hAnsiTheme="majorBidi" w:cstheme="majorBidi"/>
          <w:i/>
          <w:iCs/>
          <w:sz w:val="24"/>
          <w:szCs w:val="24"/>
        </w:rPr>
      </w:pPr>
      <w:r w:rsidRPr="003C19E9">
        <w:rPr>
          <w:rFonts w:asciiTheme="majorBidi" w:hAnsiTheme="majorBidi" w:cstheme="majorBidi"/>
          <w:i/>
          <w:iCs/>
          <w:sz w:val="24"/>
          <w:szCs w:val="24"/>
        </w:rPr>
        <w:t>Maka Laksamana pun menjadikan dirinya seekor harimau pula, lalu bertangkap keduanya terlalu gempita bunyinya. Maka dilihat oleh Barit ketika harimau itu ditangkap, maka tewas Petala Bumi oleh Laksamana</w:t>
      </w:r>
    </w:p>
    <w:p w:rsidR="006A418B" w:rsidRDefault="006A418B" w:rsidP="00D5150D">
      <w:pPr>
        <w:spacing w:line="480" w:lineRule="auto"/>
        <w:ind w:left="1440" w:right="1037" w:hanging="720"/>
        <w:jc w:val="both"/>
        <w:rPr>
          <w:rFonts w:asciiTheme="majorBidi" w:hAnsiTheme="majorBidi" w:cstheme="majorBidi"/>
          <w:i/>
          <w:iCs/>
          <w:sz w:val="24"/>
          <w:szCs w:val="24"/>
        </w:rPr>
      </w:pPr>
      <w:r w:rsidRPr="003C19E9">
        <w:rPr>
          <w:rFonts w:asciiTheme="majorBidi" w:hAnsiTheme="majorBidi" w:cstheme="majorBidi"/>
          <w:i/>
          <w:iCs/>
          <w:sz w:val="24"/>
          <w:szCs w:val="24"/>
        </w:rPr>
        <w:tab/>
      </w:r>
      <w:r w:rsidRPr="003C19E9">
        <w:rPr>
          <w:rFonts w:asciiTheme="majorBidi" w:hAnsiTheme="majorBidi" w:cstheme="majorBidi"/>
          <w:i/>
          <w:iCs/>
          <w:sz w:val="24"/>
          <w:szCs w:val="24"/>
        </w:rPr>
        <w:tab/>
      </w:r>
      <w:r w:rsidRPr="003C19E9">
        <w:rPr>
          <w:rFonts w:asciiTheme="majorBidi" w:hAnsiTheme="majorBidi" w:cstheme="majorBidi"/>
          <w:i/>
          <w:iCs/>
          <w:sz w:val="24"/>
          <w:szCs w:val="24"/>
        </w:rPr>
        <w:tab/>
      </w:r>
      <w:r w:rsidR="00D5150D">
        <w:rPr>
          <w:rFonts w:asciiTheme="majorBidi" w:hAnsiTheme="majorBidi" w:cstheme="majorBidi"/>
          <w:i/>
          <w:iCs/>
          <w:sz w:val="24"/>
          <w:szCs w:val="24"/>
        </w:rPr>
        <w:tab/>
      </w:r>
      <w:r w:rsidR="00D5150D">
        <w:rPr>
          <w:rFonts w:asciiTheme="majorBidi" w:hAnsiTheme="majorBidi" w:cstheme="majorBidi"/>
          <w:i/>
          <w:iCs/>
          <w:sz w:val="24"/>
          <w:szCs w:val="24"/>
        </w:rPr>
        <w:tab/>
      </w:r>
      <w:r w:rsidRPr="003C19E9">
        <w:rPr>
          <w:rFonts w:asciiTheme="majorBidi" w:hAnsiTheme="majorBidi" w:cstheme="majorBidi"/>
          <w:i/>
          <w:iCs/>
          <w:sz w:val="24"/>
          <w:szCs w:val="24"/>
        </w:rPr>
        <w:t>(Hikayat Hang Tuah:</w:t>
      </w:r>
      <w:r w:rsidR="003C19E9">
        <w:rPr>
          <w:rFonts w:asciiTheme="majorBidi" w:hAnsiTheme="majorBidi" w:cstheme="majorBidi"/>
          <w:i/>
          <w:iCs/>
          <w:sz w:val="24"/>
          <w:szCs w:val="24"/>
        </w:rPr>
        <w:t xml:space="preserve"> </w:t>
      </w:r>
      <w:r w:rsidRPr="003C19E9">
        <w:rPr>
          <w:rFonts w:asciiTheme="majorBidi" w:hAnsiTheme="majorBidi" w:cstheme="majorBidi"/>
          <w:i/>
          <w:iCs/>
          <w:sz w:val="24"/>
          <w:szCs w:val="24"/>
        </w:rPr>
        <w:t>311)</w:t>
      </w:r>
    </w:p>
    <w:p w:rsidR="00D5150D" w:rsidRPr="003C19E9" w:rsidRDefault="00D5150D" w:rsidP="00D5150D">
      <w:pPr>
        <w:spacing w:line="480" w:lineRule="auto"/>
        <w:ind w:left="1440" w:right="1037" w:hanging="720"/>
        <w:jc w:val="both"/>
        <w:rPr>
          <w:rFonts w:asciiTheme="majorBidi" w:hAnsiTheme="majorBidi" w:cstheme="majorBidi"/>
          <w:i/>
          <w:iCs/>
          <w:sz w:val="24"/>
          <w:szCs w:val="24"/>
        </w:rPr>
      </w:pPr>
    </w:p>
    <w:p w:rsidR="006B7D9D" w:rsidRDefault="003C19E9" w:rsidP="003C19E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Pemikiran berkaitan k</w:t>
      </w:r>
      <w:r w:rsidR="006A418B">
        <w:rPr>
          <w:rFonts w:asciiTheme="majorBidi" w:hAnsiTheme="majorBidi" w:cstheme="majorBidi"/>
          <w:sz w:val="24"/>
          <w:szCs w:val="24"/>
        </w:rPr>
        <w:t>ejadian mistik turut dipersembahkan pengarang menerusi amalan dan kepercayaan berkaitan ubat pengasih. Pemikiran pengara</w:t>
      </w:r>
      <w:r>
        <w:rPr>
          <w:rFonts w:asciiTheme="majorBidi" w:hAnsiTheme="majorBidi" w:cstheme="majorBidi"/>
          <w:sz w:val="24"/>
          <w:szCs w:val="24"/>
        </w:rPr>
        <w:t>ng yang menjerumus kepada unsur</w:t>
      </w:r>
      <w:r w:rsidR="006A418B">
        <w:rPr>
          <w:rFonts w:asciiTheme="majorBidi" w:hAnsiTheme="majorBidi" w:cstheme="majorBidi"/>
          <w:sz w:val="24"/>
          <w:szCs w:val="24"/>
        </w:rPr>
        <w:t xml:space="preserve"> ghaib menunjukkan bahawa masyarakat Melayu sejak dahulu lagi sudah mengamalkan perkara-perkara mistik dan sehingga </w:t>
      </w:r>
      <w:r>
        <w:rPr>
          <w:rFonts w:asciiTheme="majorBidi" w:hAnsiTheme="majorBidi" w:cstheme="majorBidi"/>
          <w:sz w:val="24"/>
          <w:szCs w:val="24"/>
        </w:rPr>
        <w:t>kini, amalan berkaitan ilmu pen</w:t>
      </w:r>
      <w:r w:rsidR="006A418B">
        <w:rPr>
          <w:rFonts w:asciiTheme="majorBidi" w:hAnsiTheme="majorBidi" w:cstheme="majorBidi"/>
          <w:sz w:val="24"/>
          <w:szCs w:val="24"/>
        </w:rPr>
        <w:t>g</w:t>
      </w:r>
      <w:r>
        <w:rPr>
          <w:rFonts w:asciiTheme="majorBidi" w:hAnsiTheme="majorBidi" w:cstheme="majorBidi"/>
          <w:sz w:val="24"/>
          <w:szCs w:val="24"/>
        </w:rPr>
        <w:t>a</w:t>
      </w:r>
      <w:r w:rsidR="006A418B">
        <w:rPr>
          <w:rFonts w:asciiTheme="majorBidi" w:hAnsiTheme="majorBidi" w:cstheme="majorBidi"/>
          <w:sz w:val="24"/>
          <w:szCs w:val="24"/>
        </w:rPr>
        <w:t>sih masih diamalkan lagi. Hal ini telah diceritakan dalam babak semasa Hang Tuah ingin membawa lari Tun Teja untuk dipersembahkan kepada Sultan Melaka. Hang Tuah telah menggunakan ilmu pengasih agar TunTeja jatuh hati dengannya sebelum membawa lari Tun Tej</w:t>
      </w:r>
      <w:r>
        <w:rPr>
          <w:rFonts w:asciiTheme="majorBidi" w:hAnsiTheme="majorBidi" w:cstheme="majorBidi"/>
          <w:sz w:val="24"/>
          <w:szCs w:val="24"/>
        </w:rPr>
        <w:t>a ke Melaka. Hang Tuah menggunakan</w:t>
      </w:r>
      <w:r w:rsidR="006A418B">
        <w:rPr>
          <w:rFonts w:asciiTheme="majorBidi" w:hAnsiTheme="majorBidi" w:cstheme="majorBidi"/>
          <w:sz w:val="24"/>
          <w:szCs w:val="24"/>
        </w:rPr>
        <w:t xml:space="preserve"> i</w:t>
      </w:r>
      <w:r>
        <w:rPr>
          <w:rFonts w:asciiTheme="majorBidi" w:hAnsiTheme="majorBidi" w:cstheme="majorBidi"/>
          <w:sz w:val="24"/>
          <w:szCs w:val="24"/>
        </w:rPr>
        <w:t>lmu pengasih tersebut kerana Tun</w:t>
      </w:r>
      <w:r w:rsidR="006A418B">
        <w:rPr>
          <w:rFonts w:asciiTheme="majorBidi" w:hAnsiTheme="majorBidi" w:cstheme="majorBidi"/>
          <w:sz w:val="24"/>
          <w:szCs w:val="24"/>
        </w:rPr>
        <w:t xml:space="preserve"> Teja sangat kasih dan setia kepada tunangnya. Dengan cara </w:t>
      </w:r>
      <w:r w:rsidR="006B7D9D">
        <w:rPr>
          <w:rFonts w:asciiTheme="majorBidi" w:hAnsiTheme="majorBidi" w:cstheme="majorBidi"/>
          <w:sz w:val="24"/>
          <w:szCs w:val="24"/>
        </w:rPr>
        <w:t>itulah, Hang Tuah mampu memujuk rayu Tun Teja untuk dibawa ke Melaka</w:t>
      </w:r>
      <w:r>
        <w:rPr>
          <w:rFonts w:asciiTheme="majorBidi" w:hAnsiTheme="majorBidi" w:cstheme="majorBidi"/>
          <w:sz w:val="24"/>
          <w:szCs w:val="24"/>
        </w:rPr>
        <w:t xml:space="preserve"> apabila Tun Teja mula jatuh cinta dengan Hang Tuah disebabkan ubat pengasih tersebut</w:t>
      </w:r>
      <w:r w:rsidR="006B7D9D">
        <w:rPr>
          <w:rFonts w:asciiTheme="majorBidi" w:hAnsiTheme="majorBidi" w:cstheme="majorBidi"/>
          <w:sz w:val="24"/>
          <w:szCs w:val="24"/>
        </w:rPr>
        <w:t>.</w:t>
      </w:r>
    </w:p>
    <w:p w:rsidR="00F701CF" w:rsidRPr="003C19E9" w:rsidRDefault="00F701CF" w:rsidP="00D5150D">
      <w:pPr>
        <w:spacing w:line="240" w:lineRule="auto"/>
        <w:ind w:left="1440" w:right="1037"/>
        <w:jc w:val="both"/>
        <w:rPr>
          <w:rFonts w:asciiTheme="majorBidi" w:hAnsiTheme="majorBidi" w:cstheme="majorBidi"/>
          <w:i/>
          <w:iCs/>
          <w:sz w:val="24"/>
          <w:szCs w:val="24"/>
        </w:rPr>
      </w:pPr>
      <w:r w:rsidRPr="003C19E9">
        <w:rPr>
          <w:rFonts w:asciiTheme="majorBidi" w:hAnsiTheme="majorBidi" w:cstheme="majorBidi"/>
          <w:i/>
          <w:iCs/>
          <w:sz w:val="24"/>
          <w:szCs w:val="24"/>
        </w:rPr>
        <w:t>“Cembul apa ini, tuan?” Maka kata Tun Tuah, “Pergilah bonda bawa guna ini kenakan pada barang tempat Tun Teja duduk itu; apabila bonda bubuh guna ini maka bonda pulang.”</w:t>
      </w:r>
    </w:p>
    <w:p w:rsidR="00F701CF" w:rsidRDefault="00D5150D" w:rsidP="00D5150D">
      <w:pPr>
        <w:spacing w:line="480" w:lineRule="auto"/>
        <w:ind w:left="1440" w:right="1037" w:firstLine="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F701CF" w:rsidRPr="003C19E9">
        <w:rPr>
          <w:rFonts w:asciiTheme="majorBidi" w:hAnsiTheme="majorBidi" w:cstheme="majorBidi"/>
          <w:i/>
          <w:iCs/>
          <w:sz w:val="24"/>
          <w:szCs w:val="24"/>
        </w:rPr>
        <w:t>(Hikayat Hang Tuah: 217)</w:t>
      </w:r>
    </w:p>
    <w:p w:rsidR="002E1032" w:rsidRPr="003C19E9" w:rsidRDefault="002E1032" w:rsidP="003C19E9">
      <w:pPr>
        <w:spacing w:line="480" w:lineRule="auto"/>
        <w:ind w:left="1440" w:right="720" w:firstLine="720"/>
        <w:jc w:val="both"/>
        <w:rPr>
          <w:rFonts w:asciiTheme="majorBidi" w:hAnsiTheme="majorBidi" w:cstheme="majorBidi"/>
          <w:i/>
          <w:iCs/>
          <w:sz w:val="24"/>
          <w:szCs w:val="24"/>
        </w:rPr>
      </w:pPr>
    </w:p>
    <w:p w:rsidR="00EB5EF2" w:rsidRDefault="003C19E9" w:rsidP="003C19E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Selain itu, unsur estetika berdasarkan pemikiran pengarang turut menyentuh nilai-nilai keagamaan.</w:t>
      </w:r>
      <w:r w:rsidR="00086B89">
        <w:rPr>
          <w:rFonts w:asciiTheme="majorBidi" w:hAnsiTheme="majorBidi" w:cstheme="majorBidi"/>
          <w:sz w:val="24"/>
          <w:szCs w:val="24"/>
        </w:rPr>
        <w:t xml:space="preserve"> Agama Islam telah disebarkan dan</w:t>
      </w:r>
      <w:r w:rsidR="003F5840">
        <w:rPr>
          <w:rFonts w:asciiTheme="majorBidi" w:hAnsiTheme="majorBidi" w:cstheme="majorBidi"/>
          <w:sz w:val="24"/>
          <w:szCs w:val="24"/>
        </w:rPr>
        <w:t xml:space="preserve"> berkembang dengan pesat dalam k</w:t>
      </w:r>
      <w:r w:rsidR="00086B89">
        <w:rPr>
          <w:rFonts w:asciiTheme="majorBidi" w:hAnsiTheme="majorBidi" w:cstheme="majorBidi"/>
          <w:sz w:val="24"/>
          <w:szCs w:val="24"/>
        </w:rPr>
        <w:t>erajaan Melaka. Pengarang telah menggarap watak Raja Melaka yang mengingati kematian selepas mengetahui peristiwa yang dialami oleh Hang Tuah semasa berada di alam kubur. Setelah m</w:t>
      </w:r>
      <w:r w:rsidR="00EB5EF2">
        <w:rPr>
          <w:rFonts w:asciiTheme="majorBidi" w:hAnsiTheme="majorBidi" w:cstheme="majorBidi"/>
          <w:sz w:val="24"/>
          <w:szCs w:val="24"/>
        </w:rPr>
        <w:t>endengar pengalaman Hang Tuah</w:t>
      </w:r>
      <w:r w:rsidR="003F5840">
        <w:rPr>
          <w:rFonts w:asciiTheme="majorBidi" w:hAnsiTheme="majorBidi" w:cstheme="majorBidi"/>
          <w:sz w:val="24"/>
          <w:szCs w:val="24"/>
        </w:rPr>
        <w:t xml:space="preserve"> yang disambar dengan api daripada gunung api</w:t>
      </w:r>
      <w:r w:rsidR="00EB5EF2">
        <w:rPr>
          <w:rFonts w:asciiTheme="majorBidi" w:hAnsiTheme="majorBidi" w:cstheme="majorBidi"/>
          <w:sz w:val="24"/>
          <w:szCs w:val="24"/>
        </w:rPr>
        <w:t>, R</w:t>
      </w:r>
      <w:r w:rsidR="00086B89">
        <w:rPr>
          <w:rFonts w:asciiTheme="majorBidi" w:hAnsiTheme="majorBidi" w:cstheme="majorBidi"/>
          <w:sz w:val="24"/>
          <w:szCs w:val="24"/>
        </w:rPr>
        <w:t>aja Melaka</w:t>
      </w:r>
      <w:r w:rsidR="00EB5EF2">
        <w:rPr>
          <w:rFonts w:asciiTheme="majorBidi" w:hAnsiTheme="majorBidi" w:cstheme="majorBidi"/>
          <w:sz w:val="24"/>
          <w:szCs w:val="24"/>
        </w:rPr>
        <w:t xml:space="preserve"> berasa amat takut dengan azab yang diterima oleh orang yang meninggal dunia lalu baginda mula melakukan amal dengan memberi sedekah kepada rakyatnya. Pengarang telah menunjukkan ilmu agama yang sudah </w:t>
      </w:r>
      <w:r w:rsidR="003F5840">
        <w:rPr>
          <w:rFonts w:asciiTheme="majorBidi" w:hAnsiTheme="majorBidi" w:cstheme="majorBidi"/>
          <w:sz w:val="24"/>
          <w:szCs w:val="24"/>
        </w:rPr>
        <w:t xml:space="preserve">mula </w:t>
      </w:r>
      <w:r w:rsidR="00EB5EF2">
        <w:rPr>
          <w:rFonts w:asciiTheme="majorBidi" w:hAnsiTheme="majorBidi" w:cstheme="majorBidi"/>
          <w:sz w:val="24"/>
          <w:szCs w:val="24"/>
        </w:rPr>
        <w:t>diamalkan sejak zaman kerajaan Melaka iaitu konsep bersedekah.</w:t>
      </w:r>
    </w:p>
    <w:p w:rsidR="00037A30" w:rsidRPr="003F5840" w:rsidRDefault="005706F0" w:rsidP="00D5150D">
      <w:pPr>
        <w:spacing w:line="240" w:lineRule="auto"/>
        <w:ind w:left="1440" w:right="1037"/>
        <w:jc w:val="both"/>
        <w:rPr>
          <w:rFonts w:asciiTheme="majorBidi" w:hAnsiTheme="majorBidi" w:cstheme="majorBidi"/>
          <w:i/>
          <w:iCs/>
          <w:sz w:val="24"/>
          <w:szCs w:val="24"/>
        </w:rPr>
      </w:pPr>
      <w:r w:rsidRPr="003F5840">
        <w:rPr>
          <w:rFonts w:asciiTheme="majorBidi" w:hAnsiTheme="majorBidi" w:cstheme="majorBidi"/>
          <w:i/>
          <w:iCs/>
          <w:sz w:val="24"/>
          <w:szCs w:val="24"/>
        </w:rPr>
        <w:t>Maka itu pun disuruh sedekahkan oleh baginda kepada biduanda yang empat puluh itu hamburkan pada segala rakyat sekalian: datuk, fakir miskin, ratalah habis boleh segala rakyat dalam negeri Melaka itu sampai habis pada segala teluk rantau dan anak sungai jajahan yang takluk ke Melaka itu,</w:t>
      </w:r>
    </w:p>
    <w:p w:rsidR="005706F0" w:rsidRDefault="005706F0" w:rsidP="00D5150D">
      <w:pPr>
        <w:spacing w:line="480" w:lineRule="auto"/>
        <w:ind w:left="1440" w:right="1037" w:hanging="720"/>
        <w:jc w:val="both"/>
        <w:rPr>
          <w:rFonts w:asciiTheme="majorBidi" w:hAnsiTheme="majorBidi" w:cstheme="majorBidi"/>
          <w:i/>
          <w:iCs/>
          <w:sz w:val="24"/>
          <w:szCs w:val="24"/>
        </w:rPr>
      </w:pPr>
      <w:r w:rsidRPr="003F5840">
        <w:rPr>
          <w:rFonts w:asciiTheme="majorBidi" w:hAnsiTheme="majorBidi" w:cstheme="majorBidi"/>
          <w:i/>
          <w:iCs/>
          <w:sz w:val="24"/>
          <w:szCs w:val="24"/>
        </w:rPr>
        <w:tab/>
      </w:r>
      <w:r w:rsidRPr="003F5840">
        <w:rPr>
          <w:rFonts w:asciiTheme="majorBidi" w:hAnsiTheme="majorBidi" w:cstheme="majorBidi"/>
          <w:i/>
          <w:iCs/>
          <w:sz w:val="24"/>
          <w:szCs w:val="24"/>
        </w:rPr>
        <w:tab/>
      </w:r>
      <w:r w:rsidRPr="003F5840">
        <w:rPr>
          <w:rFonts w:asciiTheme="majorBidi" w:hAnsiTheme="majorBidi" w:cstheme="majorBidi"/>
          <w:i/>
          <w:iCs/>
          <w:sz w:val="24"/>
          <w:szCs w:val="24"/>
        </w:rPr>
        <w:tab/>
      </w:r>
      <w:r w:rsidR="00D5150D">
        <w:rPr>
          <w:rFonts w:asciiTheme="majorBidi" w:hAnsiTheme="majorBidi" w:cstheme="majorBidi"/>
          <w:i/>
          <w:iCs/>
          <w:sz w:val="24"/>
          <w:szCs w:val="24"/>
        </w:rPr>
        <w:tab/>
      </w:r>
      <w:r w:rsidR="00D5150D">
        <w:rPr>
          <w:rFonts w:asciiTheme="majorBidi" w:hAnsiTheme="majorBidi" w:cstheme="majorBidi"/>
          <w:i/>
          <w:iCs/>
          <w:sz w:val="24"/>
          <w:szCs w:val="24"/>
        </w:rPr>
        <w:tab/>
      </w:r>
      <w:r w:rsidRPr="003F5840">
        <w:rPr>
          <w:rFonts w:asciiTheme="majorBidi" w:hAnsiTheme="majorBidi" w:cstheme="majorBidi"/>
          <w:i/>
          <w:iCs/>
          <w:sz w:val="24"/>
          <w:szCs w:val="24"/>
        </w:rPr>
        <w:t>(Hikayat Hang Tuah: 540)</w:t>
      </w:r>
    </w:p>
    <w:p w:rsidR="002E1032" w:rsidRPr="003F5840" w:rsidRDefault="002E1032" w:rsidP="003F5840">
      <w:pPr>
        <w:spacing w:line="480" w:lineRule="auto"/>
        <w:ind w:left="1440" w:right="720" w:hanging="720"/>
        <w:jc w:val="both"/>
        <w:rPr>
          <w:rFonts w:asciiTheme="majorBidi" w:hAnsiTheme="majorBidi" w:cstheme="majorBidi"/>
          <w:i/>
          <w:iCs/>
          <w:sz w:val="24"/>
          <w:szCs w:val="24"/>
        </w:rPr>
      </w:pPr>
    </w:p>
    <w:p w:rsidR="00086B89" w:rsidRDefault="00EB5EF2" w:rsidP="003F584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Unsur keagamaan turut diperjelaskan oleh pengarang menerusi watak-watak golongan ulama yang datang ke Melaka untuk membimbing Raja Melaka dan juga rakyat Melaka. Kedatangan ulama ini sangat membantu dalam perkembangan agama Islam di Melaka. </w:t>
      </w:r>
      <w:r w:rsidR="003F5840">
        <w:rPr>
          <w:rFonts w:asciiTheme="majorBidi" w:hAnsiTheme="majorBidi" w:cstheme="majorBidi"/>
          <w:sz w:val="24"/>
          <w:szCs w:val="24"/>
        </w:rPr>
        <w:t>Perbuatan sembahyang ini turut diperkatakan oleh pengarang semasa Hang Tuah bersembahyang ketika bertemu dengan Nabi Khidir. Selain itu, masjid dijadikan</w:t>
      </w:r>
      <w:r w:rsidR="004F235B">
        <w:rPr>
          <w:rFonts w:asciiTheme="majorBidi" w:hAnsiTheme="majorBidi" w:cstheme="majorBidi"/>
          <w:sz w:val="24"/>
          <w:szCs w:val="24"/>
        </w:rPr>
        <w:t xml:space="preserve"> sebagai tempat beribadat dan juga tempat untuk menyebarkan ilmu agama Islam. </w:t>
      </w:r>
      <w:r w:rsidR="00F701CF">
        <w:rPr>
          <w:rFonts w:asciiTheme="majorBidi" w:hAnsiTheme="majorBidi" w:cstheme="majorBidi"/>
          <w:sz w:val="24"/>
          <w:szCs w:val="24"/>
        </w:rPr>
        <w:t xml:space="preserve">Diperjelaskan tentang kewajiban yang dijalankan oleh rakyat Melaka iaitu bersembahyang jumaat di masjid. </w:t>
      </w:r>
      <w:r w:rsidR="004F235B">
        <w:rPr>
          <w:rFonts w:asciiTheme="majorBidi" w:hAnsiTheme="majorBidi" w:cstheme="majorBidi"/>
          <w:sz w:val="24"/>
          <w:szCs w:val="24"/>
        </w:rPr>
        <w:t>Walaupun ada unsur khayalan dan mistik</w:t>
      </w:r>
      <w:r w:rsidR="003F5840">
        <w:rPr>
          <w:rFonts w:asciiTheme="majorBidi" w:hAnsiTheme="majorBidi" w:cstheme="majorBidi"/>
          <w:sz w:val="24"/>
          <w:szCs w:val="24"/>
        </w:rPr>
        <w:t>,</w:t>
      </w:r>
      <w:r w:rsidR="004F235B">
        <w:rPr>
          <w:rFonts w:asciiTheme="majorBidi" w:hAnsiTheme="majorBidi" w:cstheme="majorBidi"/>
          <w:sz w:val="24"/>
          <w:szCs w:val="24"/>
        </w:rPr>
        <w:t xml:space="preserve"> </w:t>
      </w:r>
      <w:r w:rsidR="004F235B">
        <w:rPr>
          <w:rFonts w:asciiTheme="majorBidi" w:hAnsiTheme="majorBidi" w:cstheme="majorBidi"/>
          <w:sz w:val="24"/>
          <w:szCs w:val="24"/>
        </w:rPr>
        <w:lastRenderedPageBreak/>
        <w:t>kerajaan Melaka masih mengamalkan ajaran Islam yakni menyembah Allah yang Satu.</w:t>
      </w:r>
    </w:p>
    <w:p w:rsidR="004F235B" w:rsidRPr="003F5840" w:rsidRDefault="00F701CF" w:rsidP="00D5150D">
      <w:pPr>
        <w:spacing w:line="240" w:lineRule="auto"/>
        <w:ind w:left="1440" w:right="1037"/>
        <w:jc w:val="both"/>
        <w:rPr>
          <w:rFonts w:asciiTheme="majorBidi" w:hAnsiTheme="majorBidi" w:cstheme="majorBidi"/>
          <w:i/>
          <w:iCs/>
          <w:sz w:val="24"/>
          <w:szCs w:val="24"/>
        </w:rPr>
      </w:pPr>
      <w:r w:rsidRPr="003F5840">
        <w:rPr>
          <w:rFonts w:asciiTheme="majorBidi" w:hAnsiTheme="majorBidi" w:cstheme="majorBidi"/>
          <w:i/>
          <w:iCs/>
          <w:sz w:val="24"/>
          <w:szCs w:val="24"/>
        </w:rPr>
        <w:t>Syahadan pada suatu ketika maka baginda berangkat sembahyang Jumaat ke masjid yang bernama Baiturrahim Ratna Kemala itu</w:t>
      </w:r>
      <w:r w:rsidR="003922E0" w:rsidRPr="003F5840">
        <w:rPr>
          <w:rFonts w:asciiTheme="majorBidi" w:hAnsiTheme="majorBidi" w:cstheme="majorBidi"/>
          <w:i/>
          <w:iCs/>
          <w:sz w:val="24"/>
          <w:szCs w:val="24"/>
        </w:rPr>
        <w:t>. Maka masjid itu pun disapulah orang dengan kain berbagai-bagai warnanya dan perbuatannya terlalu indah-indah rupanya.</w:t>
      </w:r>
    </w:p>
    <w:p w:rsidR="002E1032" w:rsidRPr="003F5840" w:rsidRDefault="00D5150D" w:rsidP="00D5150D">
      <w:pPr>
        <w:spacing w:line="240" w:lineRule="auto"/>
        <w:ind w:left="1440" w:right="1037" w:firstLine="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3922E0" w:rsidRPr="003F5840">
        <w:rPr>
          <w:rFonts w:asciiTheme="majorBidi" w:hAnsiTheme="majorBidi" w:cstheme="majorBidi"/>
          <w:i/>
          <w:iCs/>
          <w:sz w:val="24"/>
          <w:szCs w:val="24"/>
        </w:rPr>
        <w:t>(Hikayat Hang Tuah: 525)</w:t>
      </w:r>
    </w:p>
    <w:p w:rsidR="00BA125B" w:rsidRDefault="00BA125B" w:rsidP="003F5840">
      <w:pPr>
        <w:spacing w:line="480" w:lineRule="auto"/>
        <w:jc w:val="both"/>
        <w:rPr>
          <w:rFonts w:asciiTheme="majorBidi" w:hAnsiTheme="majorBidi" w:cstheme="majorBidi"/>
          <w:b/>
          <w:bCs/>
          <w:sz w:val="24"/>
          <w:szCs w:val="24"/>
        </w:rPr>
      </w:pPr>
    </w:p>
    <w:p w:rsidR="004F235B" w:rsidRPr="003F5840" w:rsidRDefault="004F235B" w:rsidP="003F5840">
      <w:pPr>
        <w:spacing w:line="480" w:lineRule="auto"/>
        <w:jc w:val="both"/>
        <w:rPr>
          <w:rFonts w:asciiTheme="majorBidi" w:hAnsiTheme="majorBidi" w:cstheme="majorBidi"/>
          <w:b/>
          <w:bCs/>
          <w:sz w:val="24"/>
          <w:szCs w:val="24"/>
        </w:rPr>
      </w:pPr>
      <w:r w:rsidRPr="003F5840">
        <w:rPr>
          <w:rFonts w:asciiTheme="majorBidi" w:hAnsiTheme="majorBidi" w:cstheme="majorBidi"/>
          <w:b/>
          <w:bCs/>
          <w:sz w:val="24"/>
          <w:szCs w:val="24"/>
        </w:rPr>
        <w:t>Keindahan Watak dan Perwatakan Hang Tuah dalam Hikayat Hang Tuah</w:t>
      </w:r>
    </w:p>
    <w:p w:rsidR="004F235B" w:rsidRDefault="004F235B" w:rsidP="004F235B">
      <w:pPr>
        <w:pStyle w:val="ListParagraph"/>
        <w:spacing w:line="480" w:lineRule="auto"/>
        <w:jc w:val="both"/>
        <w:rPr>
          <w:rFonts w:asciiTheme="majorBidi" w:hAnsiTheme="majorBidi" w:cstheme="majorBidi"/>
          <w:sz w:val="24"/>
          <w:szCs w:val="24"/>
        </w:rPr>
      </w:pPr>
    </w:p>
    <w:p w:rsidR="004E70FE" w:rsidRDefault="004F235B" w:rsidP="004E70FE">
      <w:pPr>
        <w:spacing w:line="480" w:lineRule="auto"/>
        <w:ind w:firstLine="720"/>
        <w:jc w:val="both"/>
        <w:rPr>
          <w:rFonts w:asciiTheme="majorBidi" w:hAnsiTheme="majorBidi" w:cstheme="majorBidi"/>
          <w:sz w:val="24"/>
          <w:szCs w:val="24"/>
        </w:rPr>
      </w:pPr>
      <w:r w:rsidRPr="003F5840">
        <w:rPr>
          <w:rFonts w:asciiTheme="majorBidi" w:hAnsiTheme="majorBidi" w:cstheme="majorBidi"/>
          <w:sz w:val="24"/>
          <w:szCs w:val="24"/>
        </w:rPr>
        <w:t xml:space="preserve">Ketokohan watak Hang Tuah memperlihatkan naskhah </w:t>
      </w:r>
      <w:r w:rsidR="003F5840">
        <w:rPr>
          <w:rFonts w:asciiTheme="majorBidi" w:hAnsiTheme="majorBidi" w:cstheme="majorBidi"/>
          <w:sz w:val="24"/>
          <w:szCs w:val="24"/>
        </w:rPr>
        <w:t>epik</w:t>
      </w:r>
      <w:r w:rsidRPr="003F5840">
        <w:rPr>
          <w:rFonts w:asciiTheme="majorBidi" w:hAnsiTheme="majorBidi" w:cstheme="majorBidi"/>
          <w:sz w:val="24"/>
          <w:szCs w:val="24"/>
        </w:rPr>
        <w:t xml:space="preserve"> kaya dengan nilai murni dan adat Melayu. Identiti Hang Tuah yang pelbagai menjadikan naskhah Hang Tuah sebagai sebuah karya yang agung sehingga sekarang. Watak dan perwatakan Hang Tuah menjadi ikon kepada masyarakat Melayu</w:t>
      </w:r>
      <w:r w:rsidR="00037A30" w:rsidRPr="003F5840">
        <w:rPr>
          <w:rFonts w:asciiTheme="majorBidi" w:hAnsiTheme="majorBidi" w:cstheme="majorBidi"/>
          <w:sz w:val="24"/>
          <w:szCs w:val="24"/>
        </w:rPr>
        <w:t xml:space="preserve"> untuk membentuk jati diri demi kemajuan dan pembangunan negara. Identiti yang ada dalam diri Hang Tuah telah menjadikan Hang Tuah sebagai teladan suri kepada orang Melayu sepanjang zaman.</w:t>
      </w:r>
      <w:r w:rsidR="003F5840">
        <w:rPr>
          <w:rFonts w:asciiTheme="majorBidi" w:hAnsiTheme="majorBidi" w:cstheme="majorBidi"/>
          <w:sz w:val="24"/>
          <w:szCs w:val="24"/>
        </w:rPr>
        <w:t xml:space="preserve"> Oleh kerana itulah, watak dan perwatakan Hang Tuah mempunyai nilai estetikanya yang tersendiri.</w:t>
      </w:r>
    </w:p>
    <w:p w:rsidR="00BA125B" w:rsidRDefault="00BA125B" w:rsidP="004E70FE">
      <w:pPr>
        <w:spacing w:line="480" w:lineRule="auto"/>
        <w:ind w:firstLine="720"/>
        <w:jc w:val="both"/>
        <w:rPr>
          <w:rFonts w:asciiTheme="majorBidi" w:hAnsiTheme="majorBidi" w:cstheme="majorBidi"/>
          <w:sz w:val="24"/>
          <w:szCs w:val="24"/>
        </w:rPr>
      </w:pPr>
    </w:p>
    <w:p w:rsidR="005706F0" w:rsidRDefault="004E70FE" w:rsidP="004E70F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3F5840">
        <w:rPr>
          <w:rFonts w:asciiTheme="majorBidi" w:hAnsiTheme="majorBidi" w:cstheme="majorBidi"/>
          <w:sz w:val="24"/>
          <w:szCs w:val="24"/>
        </w:rPr>
        <w:t xml:space="preserve">Watak dan perwatakan Hang Tuah dinilai sebagai sesuatu yang indah kerana </w:t>
      </w:r>
      <w:r>
        <w:rPr>
          <w:rFonts w:asciiTheme="majorBidi" w:hAnsiTheme="majorBidi" w:cstheme="majorBidi"/>
          <w:sz w:val="24"/>
          <w:szCs w:val="24"/>
        </w:rPr>
        <w:t>imej Hang Tuah</w:t>
      </w:r>
      <w:r w:rsidR="0016465A">
        <w:rPr>
          <w:rFonts w:asciiTheme="majorBidi" w:hAnsiTheme="majorBidi" w:cstheme="majorBidi"/>
          <w:sz w:val="24"/>
          <w:szCs w:val="24"/>
        </w:rPr>
        <w:t xml:space="preserve"> digambarkan sebagai seorang yang sangat </w:t>
      </w:r>
      <w:r>
        <w:rPr>
          <w:rFonts w:asciiTheme="majorBidi" w:hAnsiTheme="majorBidi" w:cstheme="majorBidi"/>
          <w:sz w:val="24"/>
          <w:szCs w:val="24"/>
        </w:rPr>
        <w:t xml:space="preserve">banyak berbakti dan </w:t>
      </w:r>
      <w:r w:rsidR="0016465A">
        <w:rPr>
          <w:rFonts w:asciiTheme="majorBidi" w:hAnsiTheme="majorBidi" w:cstheme="majorBidi"/>
          <w:sz w:val="24"/>
          <w:szCs w:val="24"/>
        </w:rPr>
        <w:t xml:space="preserve">taat kepada perintah rajanya. </w:t>
      </w:r>
      <w:r w:rsidR="008900CB">
        <w:rPr>
          <w:rFonts w:asciiTheme="majorBidi" w:hAnsiTheme="majorBidi" w:cstheme="majorBidi"/>
          <w:sz w:val="24"/>
          <w:szCs w:val="24"/>
        </w:rPr>
        <w:t xml:space="preserve">Hang Tuah sanggup melarikan Tun Teja dengan menggunakan cara yang kotor walaupun tahu Tun Teja telah bertunang. Hal ini disebabkan keinginan Raja Melaka memperisterikan Tun Teja kerana kecantikannya </w:t>
      </w:r>
      <w:r w:rsidR="008900CB">
        <w:rPr>
          <w:rFonts w:asciiTheme="majorBidi" w:hAnsiTheme="majorBidi" w:cstheme="majorBidi"/>
          <w:sz w:val="24"/>
          <w:szCs w:val="24"/>
        </w:rPr>
        <w:lastRenderedPageBreak/>
        <w:t>yang telah menawan hati raja. Ketika</w:t>
      </w:r>
      <w:r w:rsidR="0016465A">
        <w:rPr>
          <w:rFonts w:asciiTheme="majorBidi" w:hAnsiTheme="majorBidi" w:cstheme="majorBidi"/>
          <w:sz w:val="24"/>
          <w:szCs w:val="24"/>
        </w:rPr>
        <w:t xml:space="preserve"> Hang Tuah telah dihukum oleh Raja Melaka disebabkan fitnah yang dilemparkan kepadanya, Hang Tuah masih menunjukkan kesetiaannya tanpa sedikit</w:t>
      </w:r>
      <w:r w:rsidR="003922E0">
        <w:rPr>
          <w:rFonts w:asciiTheme="majorBidi" w:hAnsiTheme="majorBidi" w:cstheme="majorBidi"/>
          <w:sz w:val="24"/>
          <w:szCs w:val="24"/>
        </w:rPr>
        <w:t xml:space="preserve"> </w:t>
      </w:r>
      <w:r w:rsidR="0016465A">
        <w:rPr>
          <w:rFonts w:asciiTheme="majorBidi" w:hAnsiTheme="majorBidi" w:cstheme="majorBidi"/>
          <w:sz w:val="24"/>
          <w:szCs w:val="24"/>
        </w:rPr>
        <w:t>pun mempunyai perasaan dendam terhadap Raja Melaka. Di sini pengarang menonjolkan keindahan perwatakan Hang Tuah yang sangat kaya dengan sifat penghormatan kepada pemerintah disebabkan kedudukannya yang leb</w:t>
      </w:r>
      <w:r w:rsidR="003922E0">
        <w:rPr>
          <w:rFonts w:asciiTheme="majorBidi" w:hAnsiTheme="majorBidi" w:cstheme="majorBidi"/>
          <w:sz w:val="24"/>
          <w:szCs w:val="24"/>
        </w:rPr>
        <w:t>ih rendah daripada Raja Melaka.</w:t>
      </w:r>
    </w:p>
    <w:p w:rsidR="00BA125B" w:rsidRDefault="00BA125B" w:rsidP="004E70FE">
      <w:pPr>
        <w:spacing w:line="480" w:lineRule="auto"/>
        <w:jc w:val="both"/>
        <w:rPr>
          <w:rFonts w:asciiTheme="majorBidi" w:hAnsiTheme="majorBidi" w:cstheme="majorBidi"/>
          <w:sz w:val="24"/>
          <w:szCs w:val="24"/>
        </w:rPr>
      </w:pPr>
    </w:p>
    <w:p w:rsidR="004E70FE" w:rsidRDefault="003922E0" w:rsidP="004E70FE">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Bukan itu sahaja, imej Hang Tuah turut digambarkan sebagai pelindung raja. Hang Tuah sentiasa menjaga dan mengawal negeri Melaka serta rajanya daripada serangan musuh demi kemakmuran kerajaan Melaka itu sendiri. Selain menjaga keselamatan negara, Hang Tuah juga berbakti kepada rajanya dengan menjadi diplomat bag</w:t>
      </w:r>
      <w:r w:rsidR="004E70FE">
        <w:rPr>
          <w:rFonts w:asciiTheme="majorBidi" w:hAnsiTheme="majorBidi" w:cstheme="majorBidi"/>
          <w:sz w:val="24"/>
          <w:szCs w:val="24"/>
        </w:rPr>
        <w:t>i</w:t>
      </w:r>
      <w:r>
        <w:rPr>
          <w:rFonts w:asciiTheme="majorBidi" w:hAnsiTheme="majorBidi" w:cstheme="majorBidi"/>
          <w:sz w:val="24"/>
          <w:szCs w:val="24"/>
        </w:rPr>
        <w:t xml:space="preserve"> menjalin hubungan baik dengan kerajaan lain seperti Rom dan China. Hubungan yang dijalinkan ini menjadikan Melaka sebagai negara yang mahsyur dan seterusnya mendapat bant</w:t>
      </w:r>
      <w:r w:rsidR="004E70FE">
        <w:rPr>
          <w:rFonts w:asciiTheme="majorBidi" w:hAnsiTheme="majorBidi" w:cstheme="majorBidi"/>
          <w:sz w:val="24"/>
          <w:szCs w:val="24"/>
        </w:rPr>
        <w:t>uan perlindungan daripada kerajaan</w:t>
      </w:r>
      <w:r>
        <w:rPr>
          <w:rFonts w:asciiTheme="majorBidi" w:hAnsiTheme="majorBidi" w:cstheme="majorBidi"/>
          <w:sz w:val="24"/>
          <w:szCs w:val="24"/>
        </w:rPr>
        <w:t xml:space="preserve"> lain.</w:t>
      </w:r>
      <w:r w:rsidR="008900CB">
        <w:rPr>
          <w:rFonts w:asciiTheme="majorBidi" w:hAnsiTheme="majorBidi" w:cstheme="majorBidi"/>
          <w:sz w:val="24"/>
          <w:szCs w:val="24"/>
        </w:rPr>
        <w:t xml:space="preserve"> Imej dan identiti baik yang ditonjolkan Hang Tuah menyebabkan raja-raja </w:t>
      </w:r>
      <w:r w:rsidR="004E70FE">
        <w:rPr>
          <w:rFonts w:asciiTheme="majorBidi" w:hAnsiTheme="majorBidi" w:cstheme="majorBidi"/>
          <w:sz w:val="24"/>
          <w:szCs w:val="24"/>
        </w:rPr>
        <w:t>dari kerajaan</w:t>
      </w:r>
      <w:r w:rsidR="008900CB">
        <w:rPr>
          <w:rFonts w:asciiTheme="majorBidi" w:hAnsiTheme="majorBidi" w:cstheme="majorBidi"/>
          <w:sz w:val="24"/>
          <w:szCs w:val="24"/>
        </w:rPr>
        <w:t xml:space="preserve"> lain berbesar hati setiap kali menerima kunjungannya.</w:t>
      </w:r>
    </w:p>
    <w:p w:rsidR="003922E0" w:rsidRDefault="004E70FE" w:rsidP="004E70FE">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t>Contoh</w:t>
      </w:r>
      <w:r w:rsidR="00B05054">
        <w:rPr>
          <w:rFonts w:asciiTheme="majorBidi" w:hAnsiTheme="majorBidi" w:cstheme="majorBidi"/>
          <w:sz w:val="24"/>
          <w:szCs w:val="24"/>
        </w:rPr>
        <w:t xml:space="preserve"> Hang Tuah menjadi diplomat</w:t>
      </w:r>
      <w:r>
        <w:rPr>
          <w:rFonts w:asciiTheme="majorBidi" w:hAnsiTheme="majorBidi" w:cstheme="majorBidi"/>
          <w:sz w:val="24"/>
          <w:szCs w:val="24"/>
        </w:rPr>
        <w:t xml:space="preserve">: </w:t>
      </w:r>
    </w:p>
    <w:p w:rsidR="00B05054" w:rsidRPr="00B05054" w:rsidRDefault="00B05054" w:rsidP="004B2801">
      <w:pPr>
        <w:tabs>
          <w:tab w:val="left" w:pos="1440"/>
        </w:tabs>
        <w:spacing w:after="0" w:line="240" w:lineRule="auto"/>
        <w:ind w:left="1440" w:right="1037" w:hanging="720"/>
        <w:jc w:val="both"/>
        <w:rPr>
          <w:rFonts w:asciiTheme="majorBidi" w:hAnsiTheme="majorBidi" w:cstheme="majorBidi"/>
          <w:i/>
          <w:iCs/>
          <w:sz w:val="24"/>
          <w:szCs w:val="24"/>
        </w:rPr>
      </w:pPr>
      <w:r w:rsidRPr="00B05054">
        <w:rPr>
          <w:rFonts w:asciiTheme="majorBidi" w:hAnsiTheme="majorBidi" w:cstheme="majorBidi"/>
          <w:i/>
          <w:iCs/>
          <w:sz w:val="24"/>
          <w:szCs w:val="24"/>
        </w:rPr>
        <w:tab/>
        <w:t>“Daulat tuanku, patiklah ke benua Siam itu”</w:t>
      </w:r>
    </w:p>
    <w:p w:rsidR="00B05054" w:rsidRDefault="00D5150D" w:rsidP="004B2801">
      <w:pPr>
        <w:tabs>
          <w:tab w:val="left" w:pos="1440"/>
        </w:tabs>
        <w:spacing w:before="240" w:after="0" w:line="480" w:lineRule="auto"/>
        <w:ind w:left="1440" w:right="1037" w:hanging="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B05054" w:rsidRPr="00B05054">
        <w:rPr>
          <w:rFonts w:asciiTheme="majorBidi" w:hAnsiTheme="majorBidi" w:cstheme="majorBidi"/>
          <w:i/>
          <w:iCs/>
          <w:sz w:val="24"/>
          <w:szCs w:val="24"/>
        </w:rPr>
        <w:t>(Hikayat Hang Tuah: 435)</w:t>
      </w:r>
    </w:p>
    <w:p w:rsidR="00B05054" w:rsidRPr="00B05054" w:rsidRDefault="00B05054" w:rsidP="00B05054">
      <w:pPr>
        <w:tabs>
          <w:tab w:val="left" w:pos="720"/>
        </w:tabs>
        <w:spacing w:before="240" w:after="0" w:line="480" w:lineRule="auto"/>
        <w:ind w:left="720" w:right="720"/>
        <w:jc w:val="both"/>
        <w:rPr>
          <w:rFonts w:asciiTheme="majorBidi" w:hAnsiTheme="majorBidi" w:cstheme="majorBidi"/>
          <w:i/>
          <w:iCs/>
          <w:sz w:val="24"/>
          <w:szCs w:val="24"/>
        </w:rPr>
      </w:pPr>
    </w:p>
    <w:p w:rsidR="00B05054" w:rsidRPr="00B05054" w:rsidRDefault="00B05054" w:rsidP="00B05054">
      <w:pPr>
        <w:tabs>
          <w:tab w:val="left" w:pos="720"/>
        </w:tabs>
        <w:spacing w:after="0" w:line="240" w:lineRule="auto"/>
        <w:ind w:left="720" w:right="720"/>
        <w:jc w:val="both"/>
        <w:rPr>
          <w:rFonts w:asciiTheme="majorBidi" w:hAnsiTheme="majorBidi" w:cstheme="majorBidi"/>
          <w:sz w:val="24"/>
          <w:szCs w:val="24"/>
        </w:rPr>
      </w:pPr>
      <w:r>
        <w:rPr>
          <w:rFonts w:asciiTheme="majorBidi" w:hAnsiTheme="majorBidi" w:cstheme="majorBidi"/>
          <w:sz w:val="24"/>
          <w:szCs w:val="24"/>
        </w:rPr>
        <w:t>Contoh kedatangan Laksamana Hang Tuah yang diraikan oleh raja kerajaan Aceh:</w:t>
      </w:r>
    </w:p>
    <w:p w:rsidR="00B05054" w:rsidRDefault="00B05054" w:rsidP="00B05054">
      <w:pPr>
        <w:tabs>
          <w:tab w:val="left" w:pos="720"/>
        </w:tabs>
        <w:spacing w:after="0" w:line="240" w:lineRule="auto"/>
        <w:ind w:left="720" w:right="720"/>
        <w:jc w:val="both"/>
        <w:rPr>
          <w:rFonts w:asciiTheme="majorBidi" w:hAnsiTheme="majorBidi" w:cstheme="majorBidi"/>
          <w:i/>
          <w:iCs/>
          <w:sz w:val="24"/>
          <w:szCs w:val="24"/>
        </w:rPr>
      </w:pPr>
    </w:p>
    <w:p w:rsidR="008900CB" w:rsidRPr="004E70FE" w:rsidRDefault="000005C5" w:rsidP="004B2801">
      <w:pPr>
        <w:tabs>
          <w:tab w:val="left" w:pos="1440"/>
        </w:tabs>
        <w:spacing w:before="240" w:after="0" w:line="240" w:lineRule="auto"/>
        <w:ind w:left="1440" w:right="1037"/>
        <w:jc w:val="both"/>
        <w:rPr>
          <w:rFonts w:asciiTheme="majorBidi" w:hAnsiTheme="majorBidi" w:cstheme="majorBidi"/>
          <w:i/>
          <w:iCs/>
          <w:sz w:val="24"/>
          <w:szCs w:val="24"/>
        </w:rPr>
      </w:pPr>
      <w:r w:rsidRPr="004E70FE">
        <w:rPr>
          <w:rFonts w:asciiTheme="majorBidi" w:hAnsiTheme="majorBidi" w:cstheme="majorBidi"/>
          <w:i/>
          <w:iCs/>
          <w:sz w:val="24"/>
          <w:szCs w:val="24"/>
        </w:rPr>
        <w:t xml:space="preserve">Setelah baginda menengar sembah Laksamana sedemikian itu, maka baginda pun tersenyum, gemar dan kasih rasanya melihat lakunya Laksamana berkata itu terlalu manis fasih </w:t>
      </w:r>
      <w:r w:rsidRPr="004E70FE">
        <w:rPr>
          <w:rFonts w:asciiTheme="majorBidi" w:hAnsiTheme="majorBidi" w:cstheme="majorBidi"/>
          <w:i/>
          <w:iCs/>
          <w:sz w:val="24"/>
          <w:szCs w:val="24"/>
        </w:rPr>
        <w:lastRenderedPageBreak/>
        <w:t>lidahnya dengan bahasa Aceh itu. Maka Laksamana pun dijamu oleh baginda dengan sepertinya dan dianugerah persalin selengkapnya dan diberinya persalin akan Maharaja Setia dan segala pegawai yang baik itu, semuanya diberinya baginda masing-masing dengan patutnya.</w:t>
      </w:r>
    </w:p>
    <w:p w:rsidR="00D5150D" w:rsidRDefault="004B2801" w:rsidP="004B2801">
      <w:pPr>
        <w:tabs>
          <w:tab w:val="left" w:pos="1440"/>
        </w:tabs>
        <w:spacing w:before="240" w:line="480" w:lineRule="auto"/>
        <w:ind w:left="1440" w:right="1037"/>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0005C5" w:rsidRPr="004E70FE">
        <w:rPr>
          <w:rFonts w:asciiTheme="majorBidi" w:hAnsiTheme="majorBidi" w:cstheme="majorBidi"/>
          <w:i/>
          <w:iCs/>
          <w:sz w:val="24"/>
          <w:szCs w:val="24"/>
        </w:rPr>
        <w:t>(Hikayat Hang Tuah: 493)</w:t>
      </w:r>
    </w:p>
    <w:p w:rsidR="000B350C" w:rsidRPr="00BA125B" w:rsidRDefault="000B350C" w:rsidP="00D5150D">
      <w:pPr>
        <w:tabs>
          <w:tab w:val="left" w:pos="720"/>
        </w:tabs>
        <w:spacing w:before="240" w:line="480" w:lineRule="auto"/>
        <w:ind w:left="720" w:right="1037"/>
        <w:jc w:val="both"/>
        <w:rPr>
          <w:rFonts w:asciiTheme="majorBidi" w:hAnsiTheme="majorBidi" w:cstheme="majorBidi"/>
          <w:i/>
          <w:iCs/>
          <w:sz w:val="24"/>
          <w:szCs w:val="24"/>
        </w:rPr>
      </w:pPr>
    </w:p>
    <w:p w:rsidR="007E3B1D" w:rsidRDefault="00037A30" w:rsidP="00B05054">
      <w:pPr>
        <w:pStyle w:val="ListParagraph"/>
        <w:tabs>
          <w:tab w:val="left" w:pos="72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4E70FE">
        <w:rPr>
          <w:rFonts w:asciiTheme="majorBidi" w:hAnsiTheme="majorBidi" w:cstheme="majorBidi"/>
          <w:sz w:val="24"/>
          <w:szCs w:val="24"/>
        </w:rPr>
        <w:t>Watak Hang Tuah diterjemahkan dengan penuh keindahan menerusi semangat setia</w:t>
      </w:r>
      <w:r w:rsidR="00B05054">
        <w:rPr>
          <w:rFonts w:asciiTheme="majorBidi" w:hAnsiTheme="majorBidi" w:cstheme="majorBidi"/>
          <w:sz w:val="24"/>
          <w:szCs w:val="24"/>
        </w:rPr>
        <w:t xml:space="preserve"> </w:t>
      </w:r>
      <w:r w:rsidR="004E70FE">
        <w:rPr>
          <w:rFonts w:asciiTheme="majorBidi" w:hAnsiTheme="majorBidi" w:cstheme="majorBidi"/>
          <w:sz w:val="24"/>
          <w:szCs w:val="24"/>
        </w:rPr>
        <w:t xml:space="preserve">kawan </w:t>
      </w:r>
      <w:r w:rsidR="005706F0">
        <w:rPr>
          <w:rFonts w:asciiTheme="majorBidi" w:hAnsiTheme="majorBidi" w:cstheme="majorBidi"/>
          <w:sz w:val="24"/>
          <w:szCs w:val="24"/>
        </w:rPr>
        <w:t xml:space="preserve">yang </w:t>
      </w:r>
      <w:r w:rsidR="004E70FE">
        <w:rPr>
          <w:rFonts w:asciiTheme="majorBidi" w:hAnsiTheme="majorBidi" w:cstheme="majorBidi"/>
          <w:sz w:val="24"/>
          <w:szCs w:val="24"/>
        </w:rPr>
        <w:t>ditunjukkan olehnya</w:t>
      </w:r>
      <w:r w:rsidR="005706F0">
        <w:rPr>
          <w:rFonts w:asciiTheme="majorBidi" w:hAnsiTheme="majorBidi" w:cstheme="majorBidi"/>
          <w:sz w:val="24"/>
          <w:szCs w:val="24"/>
        </w:rPr>
        <w:t xml:space="preserve">. Sejak kecil Hang Tuah telah digambarkan sebagai seorang yang sangat menyayangi sahabat-sahabatnya. Hang Tuah tidak pernah melupakan semua sahabatnya kerana mereka sering merantau bersama-sama. </w:t>
      </w:r>
      <w:r w:rsidR="007E3B1D">
        <w:rPr>
          <w:rFonts w:asciiTheme="majorBidi" w:hAnsiTheme="majorBidi" w:cstheme="majorBidi"/>
          <w:sz w:val="24"/>
          <w:szCs w:val="24"/>
        </w:rPr>
        <w:t>watak lima bersaudara antara Tuah dan sahabatnya digarap kemas untuk mempamerkan keindahan persahabatan yang telah diamalkan sejak dahulu lagi. Mereka telah pergi mengembara sejak kecil lagi dan turut menuntut ilmu persilatan bersama-sama. Persahabatan yang dijalin dalam watak ini memperlihatkan tiada sifat iri hati antara satu sama lain.</w:t>
      </w:r>
    </w:p>
    <w:p w:rsidR="00BA125B" w:rsidRDefault="00BA125B" w:rsidP="00B05054">
      <w:pPr>
        <w:pStyle w:val="ListParagraph"/>
        <w:tabs>
          <w:tab w:val="left" w:pos="720"/>
        </w:tabs>
        <w:spacing w:line="480" w:lineRule="auto"/>
        <w:ind w:left="0"/>
        <w:jc w:val="both"/>
        <w:rPr>
          <w:rFonts w:asciiTheme="majorBidi" w:hAnsiTheme="majorBidi" w:cstheme="majorBidi"/>
          <w:sz w:val="24"/>
          <w:szCs w:val="24"/>
        </w:rPr>
      </w:pPr>
    </w:p>
    <w:p w:rsidR="002B4F92" w:rsidRDefault="007E3B1D" w:rsidP="00B05054">
      <w:pPr>
        <w:pStyle w:val="ListParagraph"/>
        <w:tabs>
          <w:tab w:val="left" w:pos="72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706F0">
        <w:rPr>
          <w:rFonts w:asciiTheme="majorBidi" w:hAnsiTheme="majorBidi" w:cstheme="majorBidi"/>
          <w:sz w:val="24"/>
          <w:szCs w:val="24"/>
        </w:rPr>
        <w:t xml:space="preserve">Walaupun watak Hang Jebat yakni sahabat karib Hang Tuah </w:t>
      </w:r>
      <w:r w:rsidR="008900CB">
        <w:rPr>
          <w:rFonts w:asciiTheme="majorBidi" w:hAnsiTheme="majorBidi" w:cstheme="majorBidi"/>
          <w:sz w:val="24"/>
          <w:szCs w:val="24"/>
        </w:rPr>
        <w:t xml:space="preserve">telah menderhaka kepada raja dan raja memerintahkan Hang Tuah untuk membunuh Hang Jebat, Hang Tuah </w:t>
      </w:r>
      <w:r w:rsidR="00B05054">
        <w:rPr>
          <w:rFonts w:asciiTheme="majorBidi" w:hAnsiTheme="majorBidi" w:cstheme="majorBidi"/>
          <w:sz w:val="24"/>
          <w:szCs w:val="24"/>
        </w:rPr>
        <w:t>masih menganggap Hang Jebat sebagai saudaranya tetapi Hang Tuah terpaksa berlawan dengan Hang Jebat kerana penderhakaan Jebat terhadap raja Melaka</w:t>
      </w:r>
      <w:r w:rsidR="002B4F92">
        <w:rPr>
          <w:rFonts w:asciiTheme="majorBidi" w:hAnsiTheme="majorBidi" w:cstheme="majorBidi"/>
          <w:sz w:val="24"/>
          <w:szCs w:val="24"/>
        </w:rPr>
        <w:t>. Hang Tuah telah menunjukkan perasaan sayangnya kepada Jebat. Pengarang turut menyelitkan perasaan sedih Hang Jebat apabila mendengar kata-kata daripada Hang Tuah.</w:t>
      </w:r>
    </w:p>
    <w:p w:rsidR="00037A30" w:rsidRDefault="00B05054" w:rsidP="00B05054">
      <w:pPr>
        <w:pStyle w:val="ListParagraph"/>
        <w:tabs>
          <w:tab w:val="left" w:pos="720"/>
        </w:tabs>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 </w:t>
      </w:r>
    </w:p>
    <w:p w:rsidR="000B350C" w:rsidRDefault="00B05054" w:rsidP="00B05054">
      <w:pPr>
        <w:pStyle w:val="ListParagraph"/>
        <w:tabs>
          <w:tab w:val="left" w:pos="720"/>
        </w:tabs>
        <w:spacing w:before="240" w:line="240" w:lineRule="auto"/>
        <w:ind w:right="720" w:hanging="720"/>
        <w:jc w:val="both"/>
        <w:rPr>
          <w:rFonts w:asciiTheme="majorBidi" w:hAnsiTheme="majorBidi" w:cstheme="majorBidi"/>
          <w:sz w:val="24"/>
          <w:szCs w:val="24"/>
        </w:rPr>
      </w:pPr>
      <w:r>
        <w:rPr>
          <w:rFonts w:asciiTheme="majorBidi" w:hAnsiTheme="majorBidi" w:cstheme="majorBidi"/>
          <w:sz w:val="24"/>
          <w:szCs w:val="24"/>
        </w:rPr>
        <w:tab/>
      </w:r>
    </w:p>
    <w:p w:rsidR="000B350C" w:rsidRDefault="000B350C" w:rsidP="000B350C">
      <w:pPr>
        <w:pStyle w:val="ListParagraph"/>
        <w:tabs>
          <w:tab w:val="left" w:pos="720"/>
        </w:tabs>
        <w:spacing w:before="240" w:line="240" w:lineRule="auto"/>
        <w:ind w:right="1037" w:hanging="720"/>
        <w:jc w:val="both"/>
        <w:rPr>
          <w:rFonts w:asciiTheme="majorBidi" w:hAnsiTheme="majorBidi" w:cstheme="majorBidi"/>
          <w:sz w:val="24"/>
          <w:szCs w:val="24"/>
        </w:rPr>
      </w:pPr>
      <w:r>
        <w:rPr>
          <w:rFonts w:asciiTheme="majorBidi" w:hAnsiTheme="majorBidi" w:cstheme="majorBidi"/>
          <w:sz w:val="24"/>
          <w:szCs w:val="24"/>
        </w:rPr>
        <w:tab/>
      </w:r>
    </w:p>
    <w:p w:rsidR="00B05054" w:rsidRPr="00B05054" w:rsidRDefault="000B350C" w:rsidP="004B2801">
      <w:pPr>
        <w:pStyle w:val="ListParagraph"/>
        <w:tabs>
          <w:tab w:val="left" w:pos="1440"/>
        </w:tabs>
        <w:spacing w:before="240" w:line="240" w:lineRule="auto"/>
        <w:ind w:right="1037" w:hanging="720"/>
        <w:jc w:val="both"/>
        <w:rPr>
          <w:rFonts w:asciiTheme="majorBidi" w:hAnsiTheme="majorBidi" w:cstheme="majorBidi"/>
          <w:i/>
          <w:iCs/>
          <w:sz w:val="24"/>
          <w:szCs w:val="24"/>
        </w:rPr>
      </w:pPr>
      <w:r>
        <w:rPr>
          <w:rFonts w:asciiTheme="majorBidi" w:hAnsiTheme="majorBidi" w:cstheme="majorBidi"/>
          <w:sz w:val="24"/>
          <w:szCs w:val="24"/>
        </w:rPr>
        <w:lastRenderedPageBreak/>
        <w:tab/>
      </w:r>
      <w:r w:rsidR="00B05054" w:rsidRPr="00B05054">
        <w:rPr>
          <w:rFonts w:asciiTheme="majorBidi" w:hAnsiTheme="majorBidi" w:cstheme="majorBidi"/>
          <w:i/>
          <w:iCs/>
          <w:sz w:val="24"/>
          <w:szCs w:val="24"/>
        </w:rPr>
        <w:t>J</w:t>
      </w:r>
      <w:r w:rsidR="005A2809" w:rsidRPr="00B05054">
        <w:rPr>
          <w:rFonts w:asciiTheme="majorBidi" w:hAnsiTheme="majorBidi" w:cstheme="majorBidi"/>
          <w:i/>
          <w:iCs/>
          <w:sz w:val="24"/>
          <w:szCs w:val="24"/>
        </w:rPr>
        <w:t>ika engkau berdosa ini lain dari pada dosa yang demikian, tahu juga kopohankan. Yang engkau dan Hang Kasturi, Hang Lekir, hang lekiu ini bukanlah sahabat lagi padaku, penaka saudarakulah.</w:t>
      </w:r>
    </w:p>
    <w:p w:rsidR="005A2809" w:rsidRPr="00B05054" w:rsidRDefault="004B2801" w:rsidP="004B2801">
      <w:pPr>
        <w:tabs>
          <w:tab w:val="left" w:pos="1440"/>
        </w:tabs>
        <w:spacing w:before="240" w:line="240" w:lineRule="auto"/>
        <w:ind w:right="1037"/>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5A2809" w:rsidRPr="00B05054">
        <w:rPr>
          <w:rFonts w:asciiTheme="majorBidi" w:hAnsiTheme="majorBidi" w:cstheme="majorBidi"/>
          <w:i/>
          <w:iCs/>
          <w:sz w:val="24"/>
          <w:szCs w:val="24"/>
        </w:rPr>
        <w:t>(Hikayat Hang Tuah:</w:t>
      </w:r>
      <w:r>
        <w:rPr>
          <w:rFonts w:asciiTheme="majorBidi" w:hAnsiTheme="majorBidi" w:cstheme="majorBidi"/>
          <w:i/>
          <w:iCs/>
          <w:sz w:val="24"/>
          <w:szCs w:val="24"/>
        </w:rPr>
        <w:t xml:space="preserve"> </w:t>
      </w:r>
      <w:r w:rsidR="005A2809" w:rsidRPr="00B05054">
        <w:rPr>
          <w:rFonts w:asciiTheme="majorBidi" w:hAnsiTheme="majorBidi" w:cstheme="majorBidi"/>
          <w:i/>
          <w:iCs/>
          <w:sz w:val="24"/>
          <w:szCs w:val="24"/>
        </w:rPr>
        <w:t>362)</w:t>
      </w:r>
    </w:p>
    <w:p w:rsidR="00BD2D8F" w:rsidRDefault="00BD2D8F" w:rsidP="00B05054">
      <w:pPr>
        <w:pStyle w:val="ListParagraph"/>
        <w:tabs>
          <w:tab w:val="left" w:pos="720"/>
        </w:tabs>
        <w:spacing w:before="240" w:line="240" w:lineRule="auto"/>
        <w:ind w:right="720" w:hanging="720"/>
        <w:jc w:val="both"/>
        <w:rPr>
          <w:rFonts w:asciiTheme="majorBidi" w:hAnsiTheme="majorBidi" w:cstheme="majorBidi"/>
          <w:sz w:val="24"/>
          <w:szCs w:val="24"/>
        </w:rPr>
      </w:pPr>
    </w:p>
    <w:p w:rsidR="00BD2D8F" w:rsidRDefault="00BD2D8F" w:rsidP="00B05054">
      <w:pPr>
        <w:pStyle w:val="ListParagraph"/>
        <w:tabs>
          <w:tab w:val="left" w:pos="720"/>
        </w:tabs>
        <w:spacing w:line="480" w:lineRule="auto"/>
        <w:ind w:left="0"/>
        <w:jc w:val="both"/>
        <w:rPr>
          <w:rFonts w:asciiTheme="majorBidi" w:hAnsiTheme="majorBidi" w:cstheme="majorBidi"/>
          <w:sz w:val="24"/>
          <w:szCs w:val="24"/>
        </w:rPr>
      </w:pPr>
    </w:p>
    <w:p w:rsidR="00BD2D8F" w:rsidRPr="007E3B1D" w:rsidRDefault="00BD2D8F" w:rsidP="002B4F92">
      <w:pPr>
        <w:tabs>
          <w:tab w:val="left" w:pos="720"/>
        </w:tabs>
        <w:spacing w:line="480" w:lineRule="auto"/>
        <w:jc w:val="both"/>
        <w:rPr>
          <w:rFonts w:asciiTheme="majorBidi" w:hAnsiTheme="majorBidi" w:cstheme="majorBidi"/>
          <w:sz w:val="24"/>
          <w:szCs w:val="24"/>
        </w:rPr>
      </w:pPr>
      <w:r w:rsidRPr="007E3B1D">
        <w:rPr>
          <w:rFonts w:asciiTheme="majorBidi" w:hAnsiTheme="majorBidi" w:cstheme="majorBidi"/>
          <w:sz w:val="24"/>
          <w:szCs w:val="24"/>
        </w:rPr>
        <w:tab/>
        <w:t>Unsur estetika dalam Hikayat Hang Tuah menerusi watak dan perwatakan utama, Hang Tuah digambarkan sebagai seorang yang sangat bijaksana</w:t>
      </w:r>
      <w:r w:rsidR="007E3B1D" w:rsidRPr="007E3B1D">
        <w:rPr>
          <w:rFonts w:asciiTheme="majorBidi" w:hAnsiTheme="majorBidi" w:cstheme="majorBidi"/>
          <w:sz w:val="24"/>
          <w:szCs w:val="24"/>
        </w:rPr>
        <w:t xml:space="preserve"> dan pintar</w:t>
      </w:r>
      <w:r w:rsidRPr="007E3B1D">
        <w:rPr>
          <w:rFonts w:asciiTheme="majorBidi" w:hAnsiTheme="majorBidi" w:cstheme="majorBidi"/>
          <w:sz w:val="24"/>
          <w:szCs w:val="24"/>
        </w:rPr>
        <w:t xml:space="preserve">. </w:t>
      </w:r>
      <w:r w:rsidR="001C27D1" w:rsidRPr="007E3B1D">
        <w:rPr>
          <w:rFonts w:asciiTheme="majorBidi" w:hAnsiTheme="majorBidi" w:cstheme="majorBidi"/>
          <w:sz w:val="24"/>
          <w:szCs w:val="24"/>
        </w:rPr>
        <w:t>Diceritakan dalam hikayat ini</w:t>
      </w:r>
      <w:r w:rsidR="008F3F51" w:rsidRPr="007E3B1D">
        <w:rPr>
          <w:rFonts w:asciiTheme="majorBidi" w:hAnsiTheme="majorBidi" w:cstheme="majorBidi"/>
          <w:sz w:val="24"/>
          <w:szCs w:val="24"/>
        </w:rPr>
        <w:t>, Hang Tuah mampu menguasai dua belas bahasa dan kebijaksanaannya ini membantu Hang Tuah untuk menjalinkan hubungan dengan kerajaan luar.</w:t>
      </w:r>
      <w:r w:rsidR="002B4F92">
        <w:rPr>
          <w:rFonts w:asciiTheme="majorBidi" w:hAnsiTheme="majorBidi" w:cstheme="majorBidi"/>
          <w:sz w:val="24"/>
          <w:szCs w:val="24"/>
        </w:rPr>
        <w:t xml:space="preserve"> Sejak kecil, Hang Tuah tidak pernah putus-putus untuk menuntut ilmu. Ini menunjukkan sifat rajin yang ada dalam diri Hang Tuah sejak kecil lagi.</w:t>
      </w:r>
      <w:r w:rsidR="00B14829">
        <w:rPr>
          <w:rFonts w:asciiTheme="majorBidi" w:hAnsiTheme="majorBidi" w:cstheme="majorBidi"/>
          <w:sz w:val="24"/>
          <w:szCs w:val="24"/>
        </w:rPr>
        <w:t xml:space="preserve"> </w:t>
      </w:r>
    </w:p>
    <w:p w:rsidR="008F3F51" w:rsidRDefault="008F3F51" w:rsidP="006042CA">
      <w:pPr>
        <w:pStyle w:val="ListParagraph"/>
        <w:tabs>
          <w:tab w:val="left" w:pos="1440"/>
        </w:tabs>
        <w:spacing w:line="240" w:lineRule="auto"/>
        <w:ind w:right="1037"/>
        <w:jc w:val="both"/>
        <w:rPr>
          <w:rFonts w:asciiTheme="majorBidi" w:hAnsiTheme="majorBidi" w:cstheme="majorBidi"/>
          <w:i/>
          <w:iCs/>
          <w:sz w:val="24"/>
          <w:szCs w:val="24"/>
        </w:rPr>
      </w:pPr>
      <w:r w:rsidRPr="00B14829">
        <w:rPr>
          <w:rFonts w:asciiTheme="majorBidi" w:hAnsiTheme="majorBidi" w:cstheme="majorBidi"/>
          <w:i/>
          <w:iCs/>
          <w:sz w:val="24"/>
          <w:szCs w:val="24"/>
        </w:rPr>
        <w:t xml:space="preserve">Maka Hang Tuah pun mengajilah pula pada seorang lebai Keling. Hatta, berapa lamanya maka tamatlah dengan bahasa keeling itu, habislah diketahuinya. Maka Hang Tuah pun berkata pada bapanya hendak mengaji pada lebai Siam pun supaya diketahuilah akan bahasanya. </w:t>
      </w:r>
    </w:p>
    <w:p w:rsidR="008F3F51" w:rsidRPr="00B14829" w:rsidRDefault="006042CA" w:rsidP="006042CA">
      <w:pPr>
        <w:tabs>
          <w:tab w:val="left" w:pos="1440"/>
        </w:tabs>
        <w:spacing w:before="240" w:line="240" w:lineRule="auto"/>
        <w:ind w:right="1037"/>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8F3F51" w:rsidRPr="00B14829">
        <w:rPr>
          <w:rFonts w:asciiTheme="majorBidi" w:hAnsiTheme="majorBidi" w:cstheme="majorBidi"/>
          <w:i/>
          <w:iCs/>
          <w:sz w:val="24"/>
          <w:szCs w:val="24"/>
        </w:rPr>
        <w:t>(Hikayat Hang Tuah: 24)</w:t>
      </w:r>
    </w:p>
    <w:p w:rsidR="008F3F51" w:rsidRDefault="008F3F51" w:rsidP="00B14829">
      <w:pPr>
        <w:pStyle w:val="ListParagraph"/>
        <w:tabs>
          <w:tab w:val="left" w:pos="720"/>
        </w:tabs>
        <w:spacing w:line="240" w:lineRule="auto"/>
        <w:ind w:right="720"/>
        <w:jc w:val="both"/>
        <w:rPr>
          <w:rFonts w:asciiTheme="majorBidi" w:hAnsiTheme="majorBidi" w:cstheme="majorBidi"/>
          <w:sz w:val="24"/>
          <w:szCs w:val="24"/>
        </w:rPr>
      </w:pPr>
    </w:p>
    <w:p w:rsidR="00B14829" w:rsidRPr="00B14829" w:rsidRDefault="00B14829" w:rsidP="00BA125B">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8F3F51" w:rsidRPr="00B14829">
        <w:rPr>
          <w:rFonts w:asciiTheme="majorBidi" w:hAnsiTheme="majorBidi" w:cstheme="majorBidi"/>
          <w:sz w:val="24"/>
          <w:szCs w:val="24"/>
        </w:rPr>
        <w:t xml:space="preserve">Berdasarkan contoh tersebut, terbukti bahawa Hang Tuah telah menguasai beberapa bahasa antarabangsa seperti bahasa Keling dan Siam. Penguasaan bahasa ini, memberi inspirasi kepada masyarakat Melayu untuk menambah ilmu pengetahuan </w:t>
      </w:r>
      <w:r w:rsidR="001C42D6" w:rsidRPr="00B14829">
        <w:rPr>
          <w:rFonts w:asciiTheme="majorBidi" w:hAnsiTheme="majorBidi" w:cstheme="majorBidi"/>
          <w:sz w:val="24"/>
          <w:szCs w:val="24"/>
        </w:rPr>
        <w:t>dan menguasai bahasa lain selain daripada bahasa ibunda sendiri.</w:t>
      </w:r>
      <w:r>
        <w:rPr>
          <w:rFonts w:asciiTheme="majorBidi" w:hAnsiTheme="majorBidi" w:cstheme="majorBidi"/>
          <w:sz w:val="24"/>
          <w:szCs w:val="24"/>
        </w:rPr>
        <w:t xml:space="preserve"> Hal ini menjadikan bangsa Melayu yang mampu berjaya di peringkat yang lebih tinggi dengan penguasaan ilmu pengetahuan.</w:t>
      </w:r>
    </w:p>
    <w:p w:rsidR="001C42D6" w:rsidRDefault="001C42D6" w:rsidP="001C42D6">
      <w:pPr>
        <w:pStyle w:val="ListParagraph"/>
        <w:tabs>
          <w:tab w:val="left" w:pos="720"/>
        </w:tabs>
        <w:spacing w:line="480" w:lineRule="auto"/>
        <w:jc w:val="both"/>
        <w:rPr>
          <w:rFonts w:asciiTheme="majorBidi" w:hAnsiTheme="majorBidi" w:cstheme="majorBidi"/>
          <w:sz w:val="24"/>
          <w:szCs w:val="24"/>
        </w:rPr>
      </w:pPr>
    </w:p>
    <w:p w:rsidR="00A449E1" w:rsidRPr="004B2801" w:rsidRDefault="00B14829" w:rsidP="004B2801">
      <w:pPr>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1C42D6" w:rsidRPr="00B14829">
        <w:rPr>
          <w:rFonts w:asciiTheme="majorBidi" w:hAnsiTheme="majorBidi" w:cstheme="majorBidi"/>
          <w:sz w:val="24"/>
          <w:szCs w:val="24"/>
        </w:rPr>
        <w:t xml:space="preserve">Hang Tuah juga bijak menyesuaikan diri dalam setiap keadaan tertentu dengan menggunakan tipu muslihat untuk memperdayakan musuhnya. Hal ini diperjelaskan menerusi kebijaksanaan Hang Tuah menewaskan Petala Bumi ketika </w:t>
      </w:r>
      <w:r w:rsidR="00A449E1" w:rsidRPr="00B14829">
        <w:rPr>
          <w:rFonts w:asciiTheme="majorBidi" w:hAnsiTheme="majorBidi" w:cstheme="majorBidi"/>
          <w:sz w:val="24"/>
          <w:szCs w:val="24"/>
        </w:rPr>
        <w:t>musuh tersebut ingin membunuh Hang Tuah. Petala Bumi telah mempermainkan Hang Tuah dengan menjelma menjadi seekor kucing namun berjaya ditangkis Hang Tuah. Ini membuktikan bahawa Hang Tuah pintar membaca rancangan tipu daya musuhnya. Akhirnya musuh tersebut berjaya ditewaskan Hang Tuah kerana kepintaran yang dimilikinya.</w:t>
      </w:r>
    </w:p>
    <w:p w:rsidR="00A449E1" w:rsidRPr="00B14829" w:rsidRDefault="00A449E1" w:rsidP="004B2801">
      <w:pPr>
        <w:pStyle w:val="ListParagraph"/>
        <w:tabs>
          <w:tab w:val="left" w:pos="1440"/>
        </w:tabs>
        <w:spacing w:line="240" w:lineRule="auto"/>
        <w:ind w:left="1440" w:right="1037"/>
        <w:jc w:val="both"/>
        <w:rPr>
          <w:rFonts w:asciiTheme="majorBidi" w:hAnsiTheme="majorBidi" w:cstheme="majorBidi"/>
          <w:i/>
          <w:iCs/>
          <w:sz w:val="24"/>
          <w:szCs w:val="24"/>
        </w:rPr>
      </w:pPr>
      <w:r w:rsidRPr="00B14829">
        <w:rPr>
          <w:rFonts w:asciiTheme="majorBidi" w:hAnsiTheme="majorBidi" w:cstheme="majorBidi"/>
          <w:i/>
          <w:iCs/>
          <w:sz w:val="24"/>
          <w:szCs w:val="24"/>
        </w:rPr>
        <w:t xml:space="preserve">“Diam juga orang kaya sekalian; kita lihatkan mainnya dan beraninya penjurit </w:t>
      </w:r>
      <w:r w:rsidR="00740366" w:rsidRPr="00B14829">
        <w:rPr>
          <w:rFonts w:asciiTheme="majorBidi" w:hAnsiTheme="majorBidi" w:cstheme="majorBidi"/>
          <w:i/>
          <w:iCs/>
          <w:sz w:val="24"/>
          <w:szCs w:val="24"/>
        </w:rPr>
        <w:t>ini. Masakan lebih tahunya dan beraninya daripada aku.” Maka Laksamana pun pura-pura bertinggung tangannya kanan mengunus keris panjangnya, tangannya kiri mengunus penduanya. Setelah terhunus maka Laksamana pun  melompat serta diparangnya kucing itu, kena kepalanya.</w:t>
      </w:r>
    </w:p>
    <w:p w:rsidR="00740366" w:rsidRDefault="004B2801" w:rsidP="004B2801">
      <w:pPr>
        <w:tabs>
          <w:tab w:val="left" w:pos="1440"/>
        </w:tabs>
        <w:spacing w:line="240" w:lineRule="auto"/>
        <w:ind w:left="1440" w:right="1037"/>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740366" w:rsidRPr="00B14829">
        <w:rPr>
          <w:rFonts w:asciiTheme="majorBidi" w:hAnsiTheme="majorBidi" w:cstheme="majorBidi"/>
          <w:i/>
          <w:iCs/>
          <w:sz w:val="24"/>
          <w:szCs w:val="24"/>
        </w:rPr>
        <w:t>(Hikayat Hang Tuah: 310)</w:t>
      </w:r>
    </w:p>
    <w:p w:rsidR="004B2801" w:rsidRPr="00B14829" w:rsidRDefault="004B2801" w:rsidP="000B350C">
      <w:pPr>
        <w:tabs>
          <w:tab w:val="left" w:pos="720"/>
        </w:tabs>
        <w:spacing w:line="240" w:lineRule="auto"/>
        <w:ind w:right="1037"/>
        <w:jc w:val="both"/>
        <w:rPr>
          <w:rFonts w:asciiTheme="majorBidi" w:hAnsiTheme="majorBidi" w:cstheme="majorBidi"/>
          <w:i/>
          <w:iCs/>
          <w:sz w:val="24"/>
          <w:szCs w:val="24"/>
        </w:rPr>
      </w:pPr>
    </w:p>
    <w:p w:rsidR="00740366" w:rsidRDefault="00740366" w:rsidP="001C42D6">
      <w:pPr>
        <w:pStyle w:val="ListParagraph"/>
        <w:tabs>
          <w:tab w:val="left" w:pos="720"/>
        </w:tabs>
        <w:spacing w:line="480" w:lineRule="auto"/>
        <w:jc w:val="both"/>
        <w:rPr>
          <w:rFonts w:asciiTheme="majorBidi" w:hAnsiTheme="majorBidi" w:cstheme="majorBidi"/>
          <w:sz w:val="24"/>
          <w:szCs w:val="24"/>
        </w:rPr>
      </w:pPr>
    </w:p>
    <w:p w:rsidR="00740366" w:rsidRDefault="00B14829" w:rsidP="00B14829">
      <w:pPr>
        <w:pStyle w:val="ListParagraph"/>
        <w:spacing w:line="480" w:lineRule="auto"/>
        <w:ind w:left="0"/>
        <w:jc w:val="both"/>
        <w:rPr>
          <w:rFonts w:asciiTheme="majorBidi" w:hAnsiTheme="majorBidi" w:cstheme="majorBidi"/>
          <w:b/>
          <w:bCs/>
          <w:sz w:val="24"/>
          <w:szCs w:val="24"/>
        </w:rPr>
      </w:pPr>
      <w:r w:rsidRPr="00B14829">
        <w:rPr>
          <w:rFonts w:asciiTheme="majorBidi" w:hAnsiTheme="majorBidi" w:cstheme="majorBidi"/>
          <w:b/>
          <w:bCs/>
          <w:sz w:val="24"/>
          <w:szCs w:val="24"/>
        </w:rPr>
        <w:t xml:space="preserve">Keindahan </w:t>
      </w:r>
      <w:r w:rsidR="00740366" w:rsidRPr="00B14829">
        <w:rPr>
          <w:rFonts w:asciiTheme="majorBidi" w:hAnsiTheme="majorBidi" w:cstheme="majorBidi"/>
          <w:b/>
          <w:bCs/>
          <w:sz w:val="24"/>
          <w:szCs w:val="24"/>
        </w:rPr>
        <w:t>Teknik Penceritaan (Episod Hikayat Hang Tuah)</w:t>
      </w:r>
    </w:p>
    <w:p w:rsidR="00B14829" w:rsidRPr="00B14829" w:rsidRDefault="00B14829" w:rsidP="00B14829">
      <w:pPr>
        <w:pStyle w:val="ListParagraph"/>
        <w:spacing w:line="480" w:lineRule="auto"/>
        <w:ind w:left="0"/>
        <w:jc w:val="both"/>
        <w:rPr>
          <w:rFonts w:asciiTheme="majorBidi" w:hAnsiTheme="majorBidi" w:cstheme="majorBidi"/>
          <w:b/>
          <w:bCs/>
          <w:sz w:val="24"/>
          <w:szCs w:val="24"/>
        </w:rPr>
      </w:pPr>
    </w:p>
    <w:p w:rsidR="00740366" w:rsidRDefault="00B14829" w:rsidP="00B1482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740366">
        <w:rPr>
          <w:rFonts w:asciiTheme="majorBidi" w:hAnsiTheme="majorBidi" w:cstheme="majorBidi"/>
          <w:sz w:val="24"/>
          <w:szCs w:val="24"/>
        </w:rPr>
        <w:t xml:space="preserve">Teknik-teknik penceritaan dalam Hikayat Hang Tuah dihurai oleh pengarang dengan begitu kreatif dengan garapan plot yang bersesuaian mengikut jalan cerita. Pembinaan setiap episod disusun secara kronologi berdasarkan perihal kehidupan watak utamanya iaitu, Hang Tuah. </w:t>
      </w:r>
      <w:r>
        <w:rPr>
          <w:rFonts w:asciiTheme="majorBidi" w:hAnsiTheme="majorBidi" w:cstheme="majorBidi"/>
          <w:sz w:val="24"/>
          <w:szCs w:val="24"/>
        </w:rPr>
        <w:t>Teknik yang dibina sebagai jalinan plot menjadikan naskhah ini indah dan berseni. Kepelbagaian episod yang menceritakan peristiwa-peristiwa unik mampu mencorakkan nilai estetika yang tinggi</w:t>
      </w:r>
      <w:r w:rsidR="00A440D4">
        <w:rPr>
          <w:rFonts w:asciiTheme="majorBidi" w:hAnsiTheme="majorBidi" w:cstheme="majorBidi"/>
          <w:sz w:val="24"/>
          <w:szCs w:val="24"/>
        </w:rPr>
        <w:t xml:space="preserve"> dalam naskhah Hikayat Hang Tuah.</w:t>
      </w:r>
      <w:r>
        <w:rPr>
          <w:rFonts w:asciiTheme="majorBidi" w:hAnsiTheme="majorBidi" w:cstheme="majorBidi"/>
          <w:sz w:val="24"/>
          <w:szCs w:val="24"/>
        </w:rPr>
        <w:t xml:space="preserve"> </w:t>
      </w:r>
    </w:p>
    <w:p w:rsidR="003D560F" w:rsidRDefault="003D560F" w:rsidP="000005C5">
      <w:pPr>
        <w:pStyle w:val="ListParagraph"/>
        <w:spacing w:line="480" w:lineRule="auto"/>
        <w:ind w:left="0"/>
        <w:jc w:val="both"/>
        <w:rPr>
          <w:rFonts w:asciiTheme="majorBidi" w:hAnsiTheme="majorBidi" w:cstheme="majorBidi"/>
          <w:sz w:val="24"/>
          <w:szCs w:val="24"/>
        </w:rPr>
      </w:pPr>
    </w:p>
    <w:p w:rsidR="00A440D4" w:rsidRDefault="00A440D4" w:rsidP="000005C5">
      <w:pPr>
        <w:pStyle w:val="ListParagraph"/>
        <w:spacing w:line="480" w:lineRule="auto"/>
        <w:ind w:left="0"/>
        <w:jc w:val="both"/>
        <w:rPr>
          <w:rFonts w:asciiTheme="majorBidi" w:hAnsiTheme="majorBidi" w:cstheme="majorBidi"/>
          <w:sz w:val="24"/>
          <w:szCs w:val="24"/>
        </w:rPr>
      </w:pPr>
    </w:p>
    <w:p w:rsidR="002656A7" w:rsidRDefault="000005C5" w:rsidP="002656A7">
      <w:pPr>
        <w:pStyle w:val="ListParagraph"/>
        <w:spacing w:before="240" w:line="480" w:lineRule="auto"/>
        <w:ind w:left="0"/>
        <w:jc w:val="both"/>
        <w:rPr>
          <w:rFonts w:asciiTheme="majorBidi" w:hAnsiTheme="majorBidi" w:cstheme="majorBidi"/>
          <w:sz w:val="24"/>
          <w:szCs w:val="24"/>
        </w:rPr>
      </w:pPr>
      <w:r>
        <w:rPr>
          <w:rFonts w:asciiTheme="majorBidi" w:hAnsiTheme="majorBidi" w:cstheme="majorBidi"/>
          <w:sz w:val="24"/>
          <w:szCs w:val="24"/>
        </w:rPr>
        <w:tab/>
        <w:t>Unsur suspen</w:t>
      </w:r>
      <w:r w:rsidR="00A440D4">
        <w:rPr>
          <w:rFonts w:asciiTheme="majorBidi" w:hAnsiTheme="majorBidi" w:cstheme="majorBidi"/>
          <w:sz w:val="24"/>
          <w:szCs w:val="24"/>
        </w:rPr>
        <w:t xml:space="preserve"> merupakan antara jalinan teknik penceritaan yang diketengahkan dalam naskhah ini.</w:t>
      </w:r>
      <w:r>
        <w:rPr>
          <w:rFonts w:asciiTheme="majorBidi" w:hAnsiTheme="majorBidi" w:cstheme="majorBidi"/>
          <w:sz w:val="24"/>
          <w:szCs w:val="24"/>
        </w:rPr>
        <w:t xml:space="preserve"> </w:t>
      </w:r>
      <w:r w:rsidR="00A440D4">
        <w:rPr>
          <w:rFonts w:asciiTheme="majorBidi" w:hAnsiTheme="majorBidi" w:cstheme="majorBidi"/>
          <w:sz w:val="24"/>
          <w:szCs w:val="24"/>
        </w:rPr>
        <w:t xml:space="preserve">Unsur suspen </w:t>
      </w:r>
      <w:r>
        <w:rPr>
          <w:rFonts w:asciiTheme="majorBidi" w:hAnsiTheme="majorBidi" w:cstheme="majorBidi"/>
          <w:sz w:val="24"/>
          <w:szCs w:val="24"/>
        </w:rPr>
        <w:t xml:space="preserve">jelas dapat dilihat dalam episod perbalahan antara Hang Tuah dan Hang Jebat. </w:t>
      </w:r>
      <w:r w:rsidR="006B0F31">
        <w:rPr>
          <w:rFonts w:asciiTheme="majorBidi" w:hAnsiTheme="majorBidi" w:cstheme="majorBidi"/>
          <w:sz w:val="24"/>
          <w:szCs w:val="24"/>
        </w:rPr>
        <w:t xml:space="preserve">Perbalahan antara Hang Jebat dan Hang Tuah yang dicetuskan oleh pengarang hikayat ini menimbulkan unsur suspen sehingga menyebabkan pembaca berterusan mengikuti setiap episod yang dikarang. Situasi ketika Hang Tuah mengatakan tentang penderhakaan Hang Jebat kepada Raja Melaka </w:t>
      </w:r>
      <w:r w:rsidR="00A440D4">
        <w:rPr>
          <w:rFonts w:asciiTheme="majorBidi" w:hAnsiTheme="majorBidi" w:cstheme="majorBidi"/>
          <w:sz w:val="24"/>
          <w:szCs w:val="24"/>
        </w:rPr>
        <w:t xml:space="preserve">dan mengasak Hang Jebat untuk berlawan dengan Tuah </w:t>
      </w:r>
      <w:r w:rsidR="006B0F31">
        <w:rPr>
          <w:rFonts w:asciiTheme="majorBidi" w:hAnsiTheme="majorBidi" w:cstheme="majorBidi"/>
          <w:sz w:val="24"/>
          <w:szCs w:val="24"/>
        </w:rPr>
        <w:t>menyebabkan kemarahan yang begitu membuak-buak dalam diri Hang Jebat.</w:t>
      </w:r>
      <w:r w:rsidR="00266B44">
        <w:rPr>
          <w:rFonts w:asciiTheme="majorBidi" w:hAnsiTheme="majorBidi" w:cstheme="majorBidi"/>
          <w:sz w:val="24"/>
          <w:szCs w:val="24"/>
        </w:rPr>
        <w:t xml:space="preserve"> Unsur suspen semakin menghampiri kemuncak menerusi pertikaman Tuah dan Jebat.</w:t>
      </w:r>
    </w:p>
    <w:p w:rsidR="004B2801" w:rsidRDefault="00A440D4" w:rsidP="006042CA">
      <w:pPr>
        <w:pStyle w:val="ListParagraph"/>
        <w:spacing w:before="240" w:line="240" w:lineRule="auto"/>
        <w:ind w:left="1440" w:right="1037"/>
        <w:jc w:val="both"/>
        <w:rPr>
          <w:rFonts w:asciiTheme="majorBidi" w:hAnsiTheme="majorBidi" w:cstheme="majorBidi"/>
          <w:i/>
          <w:iCs/>
          <w:sz w:val="24"/>
          <w:szCs w:val="24"/>
        </w:rPr>
      </w:pPr>
      <w:r w:rsidRPr="00A440D4">
        <w:rPr>
          <w:rFonts w:asciiTheme="majorBidi" w:hAnsiTheme="majorBidi" w:cstheme="majorBidi"/>
          <w:i/>
          <w:iCs/>
          <w:sz w:val="24"/>
          <w:szCs w:val="24"/>
        </w:rPr>
        <w:t>“Cih, Laksamana! Ingat-ingat engkau menyalahkan tikamku ini,” serta diusirnya Laksamana lalu ditikamnya dada laksamana.</w:t>
      </w:r>
    </w:p>
    <w:p w:rsidR="00A440D4" w:rsidRPr="004B2801" w:rsidRDefault="00A440D4" w:rsidP="006042CA">
      <w:pPr>
        <w:spacing w:before="240" w:line="240" w:lineRule="auto"/>
        <w:ind w:left="4320" w:right="1037"/>
        <w:jc w:val="both"/>
        <w:rPr>
          <w:rFonts w:asciiTheme="majorBidi" w:hAnsiTheme="majorBidi" w:cstheme="majorBidi"/>
          <w:i/>
          <w:iCs/>
          <w:sz w:val="24"/>
          <w:szCs w:val="24"/>
        </w:rPr>
      </w:pPr>
      <w:r w:rsidRPr="004B2801">
        <w:rPr>
          <w:rFonts w:asciiTheme="majorBidi" w:hAnsiTheme="majorBidi" w:cstheme="majorBidi"/>
          <w:i/>
          <w:iCs/>
          <w:sz w:val="24"/>
          <w:szCs w:val="24"/>
        </w:rPr>
        <w:t>(Hikayat Hang Tuah: 361)</w:t>
      </w:r>
    </w:p>
    <w:p w:rsidR="00BA125B" w:rsidRDefault="00BA125B" w:rsidP="004B2801">
      <w:pPr>
        <w:spacing w:before="240" w:line="480" w:lineRule="auto"/>
        <w:ind w:left="5760" w:right="720"/>
        <w:jc w:val="both"/>
        <w:rPr>
          <w:rFonts w:asciiTheme="majorBidi" w:hAnsiTheme="majorBidi" w:cstheme="majorBidi"/>
          <w:i/>
          <w:iCs/>
          <w:sz w:val="24"/>
          <w:szCs w:val="24"/>
        </w:rPr>
      </w:pPr>
    </w:p>
    <w:p w:rsidR="003D560F" w:rsidRPr="002731DA" w:rsidRDefault="00A440D4" w:rsidP="002731DA">
      <w:pPr>
        <w:spacing w:before="240" w:line="480" w:lineRule="auto"/>
        <w:ind w:right="720"/>
        <w:jc w:val="both"/>
        <w:rPr>
          <w:rFonts w:asciiTheme="majorBidi" w:hAnsiTheme="majorBidi" w:cstheme="majorBidi"/>
          <w:sz w:val="24"/>
          <w:szCs w:val="24"/>
        </w:rPr>
      </w:pPr>
      <w:r>
        <w:rPr>
          <w:rFonts w:asciiTheme="majorBidi" w:hAnsiTheme="majorBidi" w:cstheme="majorBidi"/>
          <w:sz w:val="24"/>
          <w:szCs w:val="24"/>
        </w:rPr>
        <w:tab/>
      </w:r>
      <w:r w:rsidR="003D560F" w:rsidRPr="002731DA">
        <w:rPr>
          <w:rFonts w:asciiTheme="majorBidi" w:hAnsiTheme="majorBidi" w:cstheme="majorBidi"/>
          <w:sz w:val="24"/>
          <w:szCs w:val="24"/>
        </w:rPr>
        <w:t>Keindahan Hikayat Hang Tuah turut diselitkan dengan unsur dialog untuk menambahkan kekuatan teknik penceritaannya. Dalam setiap episod naskhah ini pengarang menyelitkan dialog watak utama, Hang Tuah dengan watak sampingan yang lain seperti dialog antara Hang Tuah dengan Raja Melaka, dialog Hang Tuah dengan Tun Teja, dialog semasa Hang Tuah menjadi diplomat, dan dialog ketika Hang Tuah bertarung dengan Petala Bumi.</w:t>
      </w:r>
      <w:r w:rsidR="00AB1056" w:rsidRPr="002731DA">
        <w:rPr>
          <w:rFonts w:asciiTheme="majorBidi" w:hAnsiTheme="majorBidi" w:cstheme="majorBidi"/>
          <w:sz w:val="24"/>
          <w:szCs w:val="24"/>
        </w:rPr>
        <w:t xml:space="preserve"> Dialog yang dihasilkan oleh pengarang </w:t>
      </w:r>
      <w:r w:rsidR="002731DA">
        <w:rPr>
          <w:rFonts w:asciiTheme="majorBidi" w:hAnsiTheme="majorBidi" w:cstheme="majorBidi"/>
          <w:sz w:val="24"/>
          <w:szCs w:val="24"/>
        </w:rPr>
        <w:t xml:space="preserve">merupakan satu langkah untuk </w:t>
      </w:r>
      <w:r w:rsidR="00AB1056" w:rsidRPr="002731DA">
        <w:rPr>
          <w:rFonts w:asciiTheme="majorBidi" w:hAnsiTheme="majorBidi" w:cstheme="majorBidi"/>
          <w:sz w:val="24"/>
          <w:szCs w:val="24"/>
        </w:rPr>
        <w:t>menghidupkan setia</w:t>
      </w:r>
      <w:r w:rsidR="002731DA">
        <w:rPr>
          <w:rFonts w:asciiTheme="majorBidi" w:hAnsiTheme="majorBidi" w:cstheme="majorBidi"/>
          <w:sz w:val="24"/>
          <w:szCs w:val="24"/>
        </w:rPr>
        <w:t>p watak yang diketengahkan dalam</w:t>
      </w:r>
      <w:r w:rsidR="00AB1056" w:rsidRPr="002731DA">
        <w:rPr>
          <w:rFonts w:asciiTheme="majorBidi" w:hAnsiTheme="majorBidi" w:cstheme="majorBidi"/>
          <w:sz w:val="24"/>
          <w:szCs w:val="24"/>
        </w:rPr>
        <w:t xml:space="preserve"> hikayat ini.</w:t>
      </w:r>
      <w:r w:rsidR="002731DA">
        <w:rPr>
          <w:rFonts w:asciiTheme="majorBidi" w:hAnsiTheme="majorBidi" w:cstheme="majorBidi"/>
          <w:sz w:val="24"/>
          <w:szCs w:val="24"/>
        </w:rPr>
        <w:t xml:space="preserve"> Bukan itu sahaja, penciptaan dialog menjadikan jalan cerita lebih bernyawa dan kefahaman terhadap teks cerita akan lebih dengan bantuan dialog yang ditutur oleh watak. </w:t>
      </w:r>
      <w:r w:rsidR="00AB1056" w:rsidRPr="002731DA">
        <w:rPr>
          <w:rFonts w:asciiTheme="majorBidi" w:hAnsiTheme="majorBidi" w:cstheme="majorBidi"/>
          <w:sz w:val="24"/>
          <w:szCs w:val="24"/>
        </w:rPr>
        <w:t xml:space="preserve"> Contohnya:</w:t>
      </w:r>
    </w:p>
    <w:p w:rsidR="00AB1056" w:rsidRPr="002731DA" w:rsidRDefault="00AB1056" w:rsidP="002656A7">
      <w:pPr>
        <w:pStyle w:val="ListParagraph"/>
        <w:tabs>
          <w:tab w:val="left" w:pos="1440"/>
        </w:tabs>
        <w:spacing w:line="240" w:lineRule="auto"/>
        <w:ind w:left="1440" w:right="1037"/>
        <w:jc w:val="both"/>
        <w:rPr>
          <w:rFonts w:asciiTheme="majorBidi" w:hAnsiTheme="majorBidi" w:cstheme="majorBidi"/>
          <w:i/>
          <w:iCs/>
          <w:sz w:val="24"/>
          <w:szCs w:val="24"/>
        </w:rPr>
      </w:pPr>
      <w:r>
        <w:rPr>
          <w:rFonts w:asciiTheme="majorBidi" w:hAnsiTheme="majorBidi" w:cstheme="majorBidi"/>
          <w:sz w:val="24"/>
          <w:szCs w:val="24"/>
        </w:rPr>
        <w:lastRenderedPageBreak/>
        <w:t>“</w:t>
      </w:r>
      <w:r w:rsidRPr="002731DA">
        <w:rPr>
          <w:rFonts w:asciiTheme="majorBidi" w:hAnsiTheme="majorBidi" w:cstheme="majorBidi"/>
          <w:i/>
          <w:iCs/>
          <w:sz w:val="24"/>
          <w:szCs w:val="24"/>
        </w:rPr>
        <w:t>Hai Tun Tuah, maukah beristeri?” Maka sembah Tun Tuah, “Daulat tuanku, ke manatah perginya? Yang dikurnia Yang Dipertuan itu limpahlah di atas batu kepala patik, tetapi pada ketika ini, mohonlah dahulu patik beristeri.”</w:t>
      </w:r>
    </w:p>
    <w:p w:rsidR="00AB1056" w:rsidRDefault="002656A7" w:rsidP="002656A7">
      <w:pPr>
        <w:tabs>
          <w:tab w:val="left" w:pos="1440"/>
        </w:tabs>
        <w:spacing w:before="240" w:line="480" w:lineRule="auto"/>
        <w:ind w:left="1440" w:right="1037"/>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AB1056" w:rsidRPr="002731DA">
        <w:rPr>
          <w:rFonts w:asciiTheme="majorBidi" w:hAnsiTheme="majorBidi" w:cstheme="majorBidi"/>
          <w:i/>
          <w:iCs/>
          <w:sz w:val="24"/>
          <w:szCs w:val="24"/>
        </w:rPr>
        <w:t>(Hikayat Hang Tuah:216)</w:t>
      </w:r>
    </w:p>
    <w:p w:rsidR="00BA125B" w:rsidRPr="002731DA" w:rsidRDefault="00BA125B" w:rsidP="002731DA">
      <w:pPr>
        <w:tabs>
          <w:tab w:val="left" w:pos="1440"/>
        </w:tabs>
        <w:spacing w:before="240" w:line="480" w:lineRule="auto"/>
        <w:ind w:right="720"/>
        <w:jc w:val="both"/>
        <w:rPr>
          <w:rFonts w:asciiTheme="majorBidi" w:hAnsiTheme="majorBidi" w:cstheme="majorBidi"/>
          <w:i/>
          <w:iCs/>
          <w:sz w:val="24"/>
          <w:szCs w:val="24"/>
        </w:rPr>
      </w:pPr>
    </w:p>
    <w:p w:rsidR="00AB1056" w:rsidRDefault="00AB1056" w:rsidP="00EA6732">
      <w:pPr>
        <w:spacing w:line="480" w:lineRule="auto"/>
        <w:ind w:firstLine="720"/>
        <w:jc w:val="both"/>
        <w:rPr>
          <w:rFonts w:asciiTheme="majorBidi" w:hAnsiTheme="majorBidi" w:cstheme="majorBidi"/>
          <w:sz w:val="24"/>
          <w:szCs w:val="24"/>
        </w:rPr>
      </w:pPr>
      <w:r w:rsidRPr="002731DA">
        <w:rPr>
          <w:rFonts w:asciiTheme="majorBidi" w:hAnsiTheme="majorBidi" w:cstheme="majorBidi"/>
          <w:sz w:val="24"/>
          <w:szCs w:val="24"/>
        </w:rPr>
        <w:t xml:space="preserve">Contoh diatas menunjukkan perbualan antara Hang Tuah dengan Raja Melaka yang disertai dengan unsur kesopanan dan kesantunan semasa berbahasa. Hal ini, menunjukkan kehalusan berbahasa sebagai nilai </w:t>
      </w:r>
      <w:r w:rsidR="00382123" w:rsidRPr="002731DA">
        <w:rPr>
          <w:rFonts w:asciiTheme="majorBidi" w:hAnsiTheme="majorBidi" w:cstheme="majorBidi"/>
          <w:sz w:val="24"/>
          <w:szCs w:val="24"/>
        </w:rPr>
        <w:t>kesantunan</w:t>
      </w:r>
      <w:r w:rsidRPr="002731DA">
        <w:rPr>
          <w:rFonts w:asciiTheme="majorBidi" w:hAnsiTheme="majorBidi" w:cstheme="majorBidi"/>
          <w:sz w:val="24"/>
          <w:szCs w:val="24"/>
        </w:rPr>
        <w:t xml:space="preserve"> yang dimiliki oleh orang Melayu semasa berbicara. </w:t>
      </w:r>
      <w:r w:rsidR="002731DA">
        <w:rPr>
          <w:rFonts w:asciiTheme="majorBidi" w:hAnsiTheme="majorBidi" w:cstheme="majorBidi"/>
          <w:sz w:val="24"/>
          <w:szCs w:val="24"/>
        </w:rPr>
        <w:t>Pembaca boleh merasakan keindahan cerita ini berdasarkan situasi dialog yang dituturkan.</w:t>
      </w:r>
    </w:p>
    <w:p w:rsidR="00BA125B" w:rsidRPr="002731DA" w:rsidRDefault="00BA125B" w:rsidP="00EA6732">
      <w:pPr>
        <w:spacing w:line="480" w:lineRule="auto"/>
        <w:ind w:firstLine="720"/>
        <w:jc w:val="both"/>
        <w:rPr>
          <w:rFonts w:asciiTheme="majorBidi" w:hAnsiTheme="majorBidi" w:cstheme="majorBidi"/>
          <w:sz w:val="24"/>
          <w:szCs w:val="24"/>
        </w:rPr>
      </w:pPr>
    </w:p>
    <w:p w:rsidR="002656A7" w:rsidRDefault="00382123" w:rsidP="002656A7">
      <w:pPr>
        <w:spacing w:line="480" w:lineRule="auto"/>
        <w:ind w:firstLine="720"/>
        <w:jc w:val="both"/>
        <w:rPr>
          <w:rFonts w:asciiTheme="majorBidi" w:hAnsiTheme="majorBidi" w:cstheme="majorBidi"/>
          <w:sz w:val="24"/>
          <w:szCs w:val="24"/>
        </w:rPr>
      </w:pPr>
      <w:r w:rsidRPr="002731DA">
        <w:rPr>
          <w:rFonts w:asciiTheme="majorBidi" w:hAnsiTheme="majorBidi" w:cstheme="majorBidi"/>
          <w:sz w:val="24"/>
          <w:szCs w:val="24"/>
        </w:rPr>
        <w:t xml:space="preserve">Setiap naskhah Melayu mempunyai unsur romantismenya yang tersendiri, begitu juga dengan Hikayat Hang Tuah. Unsur romantisme yang ditonjolkan membuatkan hikayat ini mempunyai keistimewaan yang mampu melahirkan kelainan sehingga diangkat sebagai sebuah hikayat yang agung. Unsur romantisme yang utama dalam karya ini dapat dilihat menerusi percintaan antara Hang Tuah dan Tun Teja. Pengarang berjaya mewujudkan unsur romantisme, walaupun percintaan antara Hang Tuah dan Tun Teja hanyalah sandiwara untuk membawa Tun Teja ke Melaka atas permintaan raja. </w:t>
      </w:r>
    </w:p>
    <w:p w:rsidR="002656A7" w:rsidRPr="002731DA" w:rsidRDefault="002656A7" w:rsidP="002656A7">
      <w:pPr>
        <w:spacing w:line="480" w:lineRule="auto"/>
        <w:ind w:firstLine="720"/>
        <w:jc w:val="both"/>
        <w:rPr>
          <w:rFonts w:asciiTheme="majorBidi" w:hAnsiTheme="majorBidi" w:cstheme="majorBidi"/>
          <w:sz w:val="24"/>
          <w:szCs w:val="24"/>
        </w:rPr>
      </w:pPr>
    </w:p>
    <w:p w:rsidR="00414D27" w:rsidRPr="002731DA" w:rsidRDefault="00414D27" w:rsidP="00EA6732">
      <w:pPr>
        <w:spacing w:line="480" w:lineRule="auto"/>
        <w:ind w:firstLine="720"/>
        <w:jc w:val="both"/>
        <w:rPr>
          <w:rFonts w:asciiTheme="majorBidi" w:hAnsiTheme="majorBidi" w:cstheme="majorBidi"/>
          <w:sz w:val="24"/>
          <w:szCs w:val="24"/>
        </w:rPr>
      </w:pPr>
      <w:r w:rsidRPr="002731DA">
        <w:rPr>
          <w:rFonts w:asciiTheme="majorBidi" w:hAnsiTheme="majorBidi" w:cstheme="majorBidi"/>
          <w:sz w:val="24"/>
          <w:szCs w:val="24"/>
        </w:rPr>
        <w:t xml:space="preserve">Setelah Tun Teja terkena ubat pengasih daripada Hang Tuah, Tun Teja begitu suka dan jatuh sayang walaupun sebelum ini Tun Teja amat membenci Hang Tuah. Unsur romantisme ini jelas dipaparkan melaui adegan Tun Teja menangis kerana </w:t>
      </w:r>
      <w:r w:rsidRPr="002731DA">
        <w:rPr>
          <w:rFonts w:asciiTheme="majorBidi" w:hAnsiTheme="majorBidi" w:cstheme="majorBidi"/>
          <w:sz w:val="24"/>
          <w:szCs w:val="24"/>
        </w:rPr>
        <w:lastRenderedPageBreak/>
        <w:t>teringat akan Hang Tuah.</w:t>
      </w:r>
      <w:r w:rsidR="002731DA">
        <w:rPr>
          <w:rFonts w:asciiTheme="majorBidi" w:hAnsiTheme="majorBidi" w:cstheme="majorBidi"/>
          <w:sz w:val="24"/>
          <w:szCs w:val="24"/>
        </w:rPr>
        <w:t xml:space="preserve"> Tun Teja mula jatuh sayang dengan Hang Tuah yang sebelum ini tidak disukainya.</w:t>
      </w:r>
      <w:r w:rsidR="00F61A70">
        <w:rPr>
          <w:rFonts w:asciiTheme="majorBidi" w:hAnsiTheme="majorBidi" w:cstheme="majorBidi"/>
          <w:sz w:val="24"/>
          <w:szCs w:val="24"/>
        </w:rPr>
        <w:t xml:space="preserve"> Dapat dilihat nilai estetik diselitkan menerusi perasaan kasih yang wujud dalam diri Tun Teja. Keindahan kasih sayang yang disampaikan menunjukkan dalam sastera epik yang lebih kepada sifat keperwiraan, terdapat juga gabungan isi berkaitan percintaan yang romantik.</w:t>
      </w:r>
      <w:r w:rsidR="002731DA">
        <w:rPr>
          <w:rFonts w:asciiTheme="majorBidi" w:hAnsiTheme="majorBidi" w:cstheme="majorBidi"/>
          <w:sz w:val="24"/>
          <w:szCs w:val="24"/>
        </w:rPr>
        <w:t xml:space="preserve"> </w:t>
      </w:r>
    </w:p>
    <w:p w:rsidR="00A53B81" w:rsidRPr="002731DA" w:rsidRDefault="00A53B81" w:rsidP="002656A7">
      <w:pPr>
        <w:pStyle w:val="ListParagraph"/>
        <w:spacing w:line="240" w:lineRule="auto"/>
        <w:ind w:left="1440" w:right="1037"/>
        <w:jc w:val="both"/>
        <w:rPr>
          <w:rFonts w:asciiTheme="majorBidi" w:hAnsiTheme="majorBidi" w:cstheme="majorBidi"/>
          <w:i/>
          <w:iCs/>
          <w:sz w:val="24"/>
          <w:szCs w:val="24"/>
        </w:rPr>
      </w:pPr>
      <w:r w:rsidRPr="002731DA">
        <w:rPr>
          <w:rFonts w:asciiTheme="majorBidi" w:hAnsiTheme="majorBidi" w:cstheme="majorBidi"/>
          <w:i/>
          <w:iCs/>
          <w:sz w:val="24"/>
          <w:szCs w:val="24"/>
        </w:rPr>
        <w:t>Maka ia menangis terkenangkan mimpi itu; maka makin sangat berahinya tiada tertahani lagi rasanya. Maka Tun Teja pun titik air matanya. Maka titah Tun Teja, “ Pergilah inangda carilah Tun Tuah itu.”</w:t>
      </w:r>
    </w:p>
    <w:p w:rsidR="00361D4F" w:rsidRDefault="00A53B81" w:rsidP="002656A7">
      <w:pPr>
        <w:spacing w:line="240" w:lineRule="auto"/>
        <w:ind w:left="3600" w:right="1037" w:firstLine="720"/>
        <w:jc w:val="both"/>
        <w:rPr>
          <w:rFonts w:asciiTheme="majorBidi" w:hAnsiTheme="majorBidi" w:cstheme="majorBidi"/>
          <w:i/>
          <w:iCs/>
          <w:sz w:val="24"/>
          <w:szCs w:val="24"/>
        </w:rPr>
      </w:pPr>
      <w:r w:rsidRPr="002731DA">
        <w:rPr>
          <w:rFonts w:asciiTheme="majorBidi" w:hAnsiTheme="majorBidi" w:cstheme="majorBidi"/>
          <w:i/>
          <w:iCs/>
          <w:sz w:val="24"/>
          <w:szCs w:val="24"/>
        </w:rPr>
        <w:t>(Hikayat Hang Tuah: 219)</w:t>
      </w:r>
    </w:p>
    <w:p w:rsidR="00BA125B" w:rsidRPr="00F61A70" w:rsidRDefault="00BA125B" w:rsidP="00F61A70">
      <w:pPr>
        <w:spacing w:line="240" w:lineRule="auto"/>
        <w:ind w:left="5040" w:right="720" w:firstLine="720"/>
        <w:jc w:val="both"/>
        <w:rPr>
          <w:rFonts w:asciiTheme="majorBidi" w:hAnsiTheme="majorBidi" w:cstheme="majorBidi"/>
          <w:i/>
          <w:iCs/>
          <w:sz w:val="24"/>
          <w:szCs w:val="24"/>
        </w:rPr>
      </w:pPr>
    </w:p>
    <w:p w:rsidR="00A72F46" w:rsidRDefault="00361D4F" w:rsidP="00361D4F">
      <w:pPr>
        <w:spacing w:line="480" w:lineRule="auto"/>
        <w:rPr>
          <w:rFonts w:asciiTheme="majorBidi" w:hAnsiTheme="majorBidi" w:cstheme="majorBidi"/>
          <w:b/>
          <w:bCs/>
          <w:sz w:val="24"/>
          <w:szCs w:val="24"/>
        </w:rPr>
      </w:pPr>
      <w:r w:rsidRPr="00361D4F">
        <w:rPr>
          <w:rFonts w:asciiTheme="majorBidi" w:hAnsiTheme="majorBidi" w:cstheme="majorBidi"/>
          <w:b/>
          <w:bCs/>
          <w:sz w:val="24"/>
          <w:szCs w:val="24"/>
        </w:rPr>
        <w:t xml:space="preserve">Unsur Estetika dalam </w:t>
      </w:r>
      <w:r w:rsidR="00A72F46" w:rsidRPr="00361D4F">
        <w:rPr>
          <w:rFonts w:asciiTheme="majorBidi" w:hAnsiTheme="majorBidi" w:cstheme="majorBidi"/>
          <w:b/>
          <w:bCs/>
          <w:sz w:val="24"/>
          <w:szCs w:val="24"/>
        </w:rPr>
        <w:t>Keperwiraan Hang Tuah</w:t>
      </w:r>
    </w:p>
    <w:p w:rsidR="00361D4F" w:rsidRPr="00361D4F" w:rsidRDefault="00361D4F" w:rsidP="00361D4F">
      <w:pPr>
        <w:spacing w:line="480" w:lineRule="auto"/>
        <w:rPr>
          <w:rFonts w:asciiTheme="majorBidi" w:hAnsiTheme="majorBidi" w:cstheme="majorBidi"/>
          <w:b/>
          <w:bCs/>
          <w:sz w:val="24"/>
          <w:szCs w:val="24"/>
        </w:rPr>
      </w:pPr>
    </w:p>
    <w:p w:rsidR="005F090C" w:rsidRDefault="00A72F46"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Pencetusan fenomena dalam sesebuah karya epik pastinya menyentuh tentang keperwiraan watak utamanya yang gagah dan berani.  Fenomena inilah menjadikan sesebuah karya </w:t>
      </w:r>
      <w:r w:rsidR="00A92675">
        <w:rPr>
          <w:rFonts w:asciiTheme="majorBidi" w:hAnsiTheme="majorBidi" w:cstheme="majorBidi"/>
          <w:sz w:val="24"/>
          <w:szCs w:val="24"/>
        </w:rPr>
        <w:t xml:space="preserve">epik itu indah dan menarik untuk santapan </w:t>
      </w:r>
      <w:r w:rsidR="00F61A70">
        <w:rPr>
          <w:rFonts w:asciiTheme="majorBidi" w:hAnsiTheme="majorBidi" w:cstheme="majorBidi"/>
          <w:sz w:val="24"/>
          <w:szCs w:val="24"/>
        </w:rPr>
        <w:t xml:space="preserve">para </w:t>
      </w:r>
      <w:r w:rsidR="00A92675">
        <w:rPr>
          <w:rFonts w:asciiTheme="majorBidi" w:hAnsiTheme="majorBidi" w:cstheme="majorBidi"/>
          <w:sz w:val="24"/>
          <w:szCs w:val="24"/>
        </w:rPr>
        <w:t>pembaca. Kepelbagaian aksi yang dipapar dalam naskhah ini dic</w:t>
      </w:r>
      <w:r w:rsidR="00F61A70">
        <w:rPr>
          <w:rFonts w:asciiTheme="majorBidi" w:hAnsiTheme="majorBidi" w:cstheme="majorBidi"/>
          <w:sz w:val="24"/>
          <w:szCs w:val="24"/>
        </w:rPr>
        <w:t xml:space="preserve">eritakan dengan penuh keunikan dan keunikan ini melahirkan satu keindahan dalam isi cerita naskhah ini. </w:t>
      </w:r>
      <w:r w:rsidR="00A92675">
        <w:rPr>
          <w:rFonts w:asciiTheme="majorBidi" w:hAnsiTheme="majorBidi" w:cstheme="majorBidi"/>
          <w:sz w:val="24"/>
          <w:szCs w:val="24"/>
        </w:rPr>
        <w:t>Pemaparan watak Han</w:t>
      </w:r>
      <w:r w:rsidR="005F090C">
        <w:rPr>
          <w:rFonts w:asciiTheme="majorBidi" w:hAnsiTheme="majorBidi" w:cstheme="majorBidi"/>
          <w:sz w:val="24"/>
          <w:szCs w:val="24"/>
        </w:rPr>
        <w:t>g Tuah sebagai wira menjadikan Hang Tuah sebagai perwira kepada bangsa Melayu. Aksi Hang Tuah turut diterjemah dengan gabungan unsur ghaib dan mitos apabila beliau mampu bertukar rupa ketika berperang dengan musuh dan keperwiraan Hang Tuah saat berlawan dengan Jebat.</w:t>
      </w:r>
    </w:p>
    <w:p w:rsidR="002656A7" w:rsidRDefault="002656A7" w:rsidP="00EA6732">
      <w:pPr>
        <w:spacing w:line="480" w:lineRule="auto"/>
        <w:ind w:firstLine="720"/>
        <w:jc w:val="both"/>
        <w:rPr>
          <w:rFonts w:asciiTheme="majorBidi" w:hAnsiTheme="majorBidi" w:cstheme="majorBidi"/>
          <w:sz w:val="24"/>
          <w:szCs w:val="24"/>
        </w:rPr>
      </w:pPr>
    </w:p>
    <w:p w:rsidR="005F090C" w:rsidRDefault="00F61A70"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Keperwiraan wira dicerminkan secara fizikal dan rohani seperti seorang yang gagah berani dan bijak dalam mengatur strategi selain dibantu oleh kuasa magis. </w:t>
      </w:r>
      <w:r w:rsidR="005F090C">
        <w:rPr>
          <w:rFonts w:asciiTheme="majorBidi" w:hAnsiTheme="majorBidi" w:cstheme="majorBidi"/>
          <w:sz w:val="24"/>
          <w:szCs w:val="24"/>
        </w:rPr>
        <w:lastRenderedPageBreak/>
        <w:t>Keperwiraan watak utama epik Hang Tuah boleh dilihat menerusi peristi</w:t>
      </w:r>
      <w:r w:rsidR="000217B4">
        <w:rPr>
          <w:rFonts w:asciiTheme="majorBidi" w:hAnsiTheme="majorBidi" w:cstheme="majorBidi"/>
          <w:sz w:val="24"/>
          <w:szCs w:val="24"/>
        </w:rPr>
        <w:t>wa Hang Tuah menentang musuh</w:t>
      </w:r>
      <w:r w:rsidR="005F090C">
        <w:rPr>
          <w:rFonts w:asciiTheme="majorBidi" w:hAnsiTheme="majorBidi" w:cstheme="majorBidi"/>
          <w:sz w:val="24"/>
          <w:szCs w:val="24"/>
        </w:rPr>
        <w:t>.</w:t>
      </w:r>
    </w:p>
    <w:p w:rsidR="000217B4" w:rsidRPr="00631B7C" w:rsidRDefault="000217B4" w:rsidP="002656A7">
      <w:pPr>
        <w:tabs>
          <w:tab w:val="left" w:pos="1440"/>
        </w:tabs>
        <w:spacing w:line="240" w:lineRule="auto"/>
        <w:ind w:left="1440" w:right="1037"/>
        <w:jc w:val="both"/>
        <w:rPr>
          <w:rFonts w:asciiTheme="majorBidi" w:hAnsiTheme="majorBidi" w:cstheme="majorBidi"/>
          <w:i/>
          <w:iCs/>
          <w:sz w:val="24"/>
          <w:szCs w:val="24"/>
        </w:rPr>
      </w:pPr>
      <w:r w:rsidRPr="00631B7C">
        <w:rPr>
          <w:rFonts w:asciiTheme="majorBidi" w:hAnsiTheme="majorBidi" w:cstheme="majorBidi"/>
          <w:i/>
          <w:iCs/>
          <w:sz w:val="24"/>
          <w:szCs w:val="24"/>
        </w:rPr>
        <w:t>“C</w:t>
      </w:r>
      <w:r w:rsidR="0022540B" w:rsidRPr="00631B7C">
        <w:rPr>
          <w:rFonts w:asciiTheme="majorBidi" w:hAnsiTheme="majorBidi" w:cstheme="majorBidi"/>
          <w:i/>
          <w:iCs/>
          <w:sz w:val="24"/>
          <w:szCs w:val="24"/>
        </w:rPr>
        <w:t>ih! Beroleh lawanlah aku! Insya</w:t>
      </w:r>
      <w:r w:rsidRPr="00631B7C">
        <w:rPr>
          <w:rFonts w:asciiTheme="majorBidi" w:hAnsiTheme="majorBidi" w:cstheme="majorBidi"/>
          <w:i/>
          <w:iCs/>
          <w:sz w:val="24"/>
          <w:szCs w:val="24"/>
        </w:rPr>
        <w:t xml:space="preserve">Allah Taala, jangankan seorang, jika empat puluh orang sekalipun </w:t>
      </w:r>
      <w:r w:rsidR="00631B7C">
        <w:rPr>
          <w:rFonts w:asciiTheme="majorBidi" w:hAnsiTheme="majorBidi" w:cstheme="majorBidi"/>
          <w:i/>
          <w:iCs/>
          <w:sz w:val="24"/>
          <w:szCs w:val="24"/>
        </w:rPr>
        <w:t>mengamuk, tidak kuendahkan. Sahaja</w:t>
      </w:r>
      <w:r w:rsidRPr="00631B7C">
        <w:rPr>
          <w:rFonts w:asciiTheme="majorBidi" w:hAnsiTheme="majorBidi" w:cstheme="majorBidi"/>
          <w:i/>
          <w:iCs/>
          <w:sz w:val="24"/>
          <w:szCs w:val="24"/>
        </w:rPr>
        <w:t xml:space="preserve"> kupenggal lehernya.”</w:t>
      </w:r>
    </w:p>
    <w:p w:rsidR="000217B4" w:rsidRDefault="000217B4" w:rsidP="002656A7">
      <w:pPr>
        <w:tabs>
          <w:tab w:val="left" w:pos="1440"/>
        </w:tabs>
        <w:spacing w:before="240" w:line="480" w:lineRule="auto"/>
        <w:ind w:left="1440" w:right="1037" w:firstLine="360"/>
        <w:jc w:val="both"/>
        <w:rPr>
          <w:rFonts w:asciiTheme="majorBidi" w:hAnsiTheme="majorBidi" w:cstheme="majorBidi"/>
          <w:i/>
          <w:iCs/>
          <w:sz w:val="24"/>
          <w:szCs w:val="24"/>
        </w:rPr>
      </w:pP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002656A7">
        <w:rPr>
          <w:rFonts w:asciiTheme="majorBidi" w:hAnsiTheme="majorBidi" w:cstheme="majorBidi"/>
          <w:i/>
          <w:iCs/>
          <w:sz w:val="24"/>
          <w:szCs w:val="24"/>
        </w:rPr>
        <w:tab/>
      </w:r>
      <w:r w:rsidRPr="00631B7C">
        <w:rPr>
          <w:rFonts w:asciiTheme="majorBidi" w:hAnsiTheme="majorBidi" w:cstheme="majorBidi"/>
          <w:i/>
          <w:iCs/>
          <w:sz w:val="24"/>
          <w:szCs w:val="24"/>
        </w:rPr>
        <w:t>(Hikayat Hang Tuah: 305)</w:t>
      </w:r>
    </w:p>
    <w:p w:rsidR="00BA125B" w:rsidRPr="00631B7C" w:rsidRDefault="00BA125B" w:rsidP="00631B7C">
      <w:pPr>
        <w:tabs>
          <w:tab w:val="left" w:pos="1440"/>
        </w:tabs>
        <w:spacing w:before="240" w:line="480" w:lineRule="auto"/>
        <w:ind w:left="1440" w:right="720" w:firstLine="360"/>
        <w:jc w:val="both"/>
        <w:rPr>
          <w:rFonts w:asciiTheme="majorBidi" w:hAnsiTheme="majorBidi" w:cstheme="majorBidi"/>
          <w:i/>
          <w:iCs/>
          <w:sz w:val="24"/>
          <w:szCs w:val="24"/>
        </w:rPr>
      </w:pPr>
    </w:p>
    <w:p w:rsidR="0022540B" w:rsidRDefault="0022540B"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Hang Tuah telah menunjukkan semangat keperwiraan semasa menentan</w:t>
      </w:r>
      <w:r w:rsidR="00631B7C">
        <w:rPr>
          <w:rFonts w:asciiTheme="majorBidi" w:hAnsiTheme="majorBidi" w:cstheme="majorBidi"/>
          <w:sz w:val="24"/>
          <w:szCs w:val="24"/>
        </w:rPr>
        <w:t>g musuh tanpa ada perasaan gentar atau takut. Hal ini diceritakan menerusi peristiwa</w:t>
      </w:r>
      <w:r>
        <w:rPr>
          <w:rFonts w:asciiTheme="majorBidi" w:hAnsiTheme="majorBidi" w:cstheme="majorBidi"/>
          <w:sz w:val="24"/>
          <w:szCs w:val="24"/>
        </w:rPr>
        <w:t xml:space="preserve"> empat puluh ora</w:t>
      </w:r>
      <w:r w:rsidR="00631B7C">
        <w:rPr>
          <w:rFonts w:asciiTheme="majorBidi" w:hAnsiTheme="majorBidi" w:cstheme="majorBidi"/>
          <w:sz w:val="24"/>
          <w:szCs w:val="24"/>
        </w:rPr>
        <w:t>ng musuh yang datang untuk menyerang Raja Melaka.</w:t>
      </w:r>
      <w:r>
        <w:rPr>
          <w:rFonts w:asciiTheme="majorBidi" w:hAnsiTheme="majorBidi" w:cstheme="majorBidi"/>
          <w:sz w:val="24"/>
          <w:szCs w:val="24"/>
        </w:rPr>
        <w:t xml:space="preserve"> </w:t>
      </w:r>
      <w:r w:rsidR="00631B7C">
        <w:rPr>
          <w:rFonts w:asciiTheme="majorBidi" w:hAnsiTheme="majorBidi" w:cstheme="majorBidi"/>
          <w:sz w:val="24"/>
          <w:szCs w:val="24"/>
        </w:rPr>
        <w:t xml:space="preserve">Laksamana </w:t>
      </w:r>
      <w:r>
        <w:rPr>
          <w:rFonts w:asciiTheme="majorBidi" w:hAnsiTheme="majorBidi" w:cstheme="majorBidi"/>
          <w:sz w:val="24"/>
          <w:szCs w:val="24"/>
        </w:rPr>
        <w:t>Hang Tuah dengan beraninya berlawan dengan musuh</w:t>
      </w:r>
      <w:r w:rsidR="00631B7C">
        <w:rPr>
          <w:rFonts w:asciiTheme="majorBidi" w:hAnsiTheme="majorBidi" w:cstheme="majorBidi"/>
          <w:sz w:val="24"/>
          <w:szCs w:val="24"/>
        </w:rPr>
        <w:t xml:space="preserve"> tanpa bantuan daripada sahabat-sahabatnya</w:t>
      </w:r>
      <w:r>
        <w:rPr>
          <w:rFonts w:asciiTheme="majorBidi" w:hAnsiTheme="majorBidi" w:cstheme="majorBidi"/>
          <w:sz w:val="24"/>
          <w:szCs w:val="24"/>
        </w:rPr>
        <w:t>. Hang Tuah hanya mementingkan keselamatan Raja Melaka tanpa khuatir jika dirinya sendiri kecundang di tangan musuh. Semuanya dilakukan demi kesetian</w:t>
      </w:r>
      <w:r w:rsidR="00631B7C">
        <w:rPr>
          <w:rFonts w:asciiTheme="majorBidi" w:hAnsiTheme="majorBidi" w:cstheme="majorBidi"/>
          <w:sz w:val="24"/>
          <w:szCs w:val="24"/>
        </w:rPr>
        <w:t xml:space="preserve"> dan taat setianya</w:t>
      </w:r>
      <w:r>
        <w:rPr>
          <w:rFonts w:asciiTheme="majorBidi" w:hAnsiTheme="majorBidi" w:cstheme="majorBidi"/>
          <w:sz w:val="24"/>
          <w:szCs w:val="24"/>
        </w:rPr>
        <w:t xml:space="preserve"> kepada raja. Hang Tuah dengan gagah berlawan dengan musuhnya walaupun musuhnya tersangat hebat dan ramai. Keperwiraan Hang Tuah </w:t>
      </w:r>
      <w:r w:rsidR="00631B7C">
        <w:rPr>
          <w:rFonts w:asciiTheme="majorBidi" w:hAnsiTheme="majorBidi" w:cstheme="majorBidi"/>
          <w:sz w:val="24"/>
          <w:szCs w:val="24"/>
        </w:rPr>
        <w:t xml:space="preserve">telah </w:t>
      </w:r>
      <w:r>
        <w:rPr>
          <w:rFonts w:asciiTheme="majorBidi" w:hAnsiTheme="majorBidi" w:cstheme="majorBidi"/>
          <w:sz w:val="24"/>
          <w:szCs w:val="24"/>
        </w:rPr>
        <w:t>dibantu dengan kuasa ghaib apabila Hang Tuah memasuki lorong berbatu yang tidak boleh dilalui. Pengarang mewujudkan keindahan aksi Hang Tuah yang dianugerahkan dengan pelbagai bantuan daripada Allah Taala.</w:t>
      </w:r>
    </w:p>
    <w:p w:rsidR="0022540B" w:rsidRPr="00631B7C" w:rsidRDefault="00F43A6B" w:rsidP="002656A7">
      <w:pPr>
        <w:spacing w:line="240" w:lineRule="auto"/>
        <w:ind w:left="1440" w:right="1037"/>
        <w:jc w:val="both"/>
        <w:rPr>
          <w:rFonts w:asciiTheme="majorBidi" w:hAnsiTheme="majorBidi" w:cstheme="majorBidi"/>
          <w:i/>
          <w:iCs/>
          <w:sz w:val="24"/>
          <w:szCs w:val="24"/>
        </w:rPr>
      </w:pPr>
      <w:r w:rsidRPr="00631B7C">
        <w:rPr>
          <w:rFonts w:asciiTheme="majorBidi" w:hAnsiTheme="majorBidi" w:cstheme="majorBidi"/>
          <w:i/>
          <w:iCs/>
          <w:sz w:val="24"/>
          <w:szCs w:val="24"/>
        </w:rPr>
        <w:t>Laksaman</w:t>
      </w:r>
      <w:r w:rsidR="00631B7C">
        <w:rPr>
          <w:rFonts w:asciiTheme="majorBidi" w:hAnsiTheme="majorBidi" w:cstheme="majorBidi"/>
          <w:i/>
          <w:iCs/>
          <w:sz w:val="24"/>
          <w:szCs w:val="24"/>
        </w:rPr>
        <w:t>a</w:t>
      </w:r>
      <w:r w:rsidRPr="00631B7C">
        <w:rPr>
          <w:rFonts w:asciiTheme="majorBidi" w:hAnsiTheme="majorBidi" w:cstheme="majorBidi"/>
          <w:i/>
          <w:iCs/>
          <w:sz w:val="24"/>
          <w:szCs w:val="24"/>
        </w:rPr>
        <w:t xml:space="preserve"> pun undur sambil mengerling matanya melihat tempat bertahan. Hatta dengan takdir Allah Taala maka Laksamana pun bertemu dengan lorong batu kiri kanan, tiada dapat orang berjalan.</w:t>
      </w:r>
    </w:p>
    <w:p w:rsidR="00BA125B" w:rsidRDefault="00F43A6B" w:rsidP="002656A7">
      <w:pPr>
        <w:spacing w:before="240" w:line="480" w:lineRule="auto"/>
        <w:ind w:left="1440" w:right="1037" w:firstLine="360"/>
        <w:jc w:val="both"/>
        <w:rPr>
          <w:rFonts w:asciiTheme="majorBidi" w:hAnsiTheme="majorBidi" w:cstheme="majorBidi"/>
          <w:i/>
          <w:iCs/>
          <w:sz w:val="24"/>
          <w:szCs w:val="24"/>
        </w:rPr>
      </w:pP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002656A7">
        <w:rPr>
          <w:rFonts w:asciiTheme="majorBidi" w:hAnsiTheme="majorBidi" w:cstheme="majorBidi"/>
          <w:i/>
          <w:iCs/>
          <w:sz w:val="24"/>
          <w:szCs w:val="24"/>
        </w:rPr>
        <w:tab/>
      </w:r>
      <w:r w:rsidR="00EA6732">
        <w:rPr>
          <w:rFonts w:asciiTheme="majorBidi" w:hAnsiTheme="majorBidi" w:cstheme="majorBidi"/>
          <w:i/>
          <w:iCs/>
          <w:sz w:val="24"/>
          <w:szCs w:val="24"/>
        </w:rPr>
        <w:t>(Hikayat Hang Tuah:</w:t>
      </w:r>
      <w:r w:rsidR="00BA125B">
        <w:rPr>
          <w:rFonts w:asciiTheme="majorBidi" w:hAnsiTheme="majorBidi" w:cstheme="majorBidi"/>
          <w:i/>
          <w:iCs/>
          <w:sz w:val="24"/>
          <w:szCs w:val="24"/>
        </w:rPr>
        <w:t xml:space="preserve"> </w:t>
      </w:r>
      <w:r w:rsidR="00EA6732">
        <w:rPr>
          <w:rFonts w:asciiTheme="majorBidi" w:hAnsiTheme="majorBidi" w:cstheme="majorBidi"/>
          <w:i/>
          <w:iCs/>
          <w:sz w:val="24"/>
          <w:szCs w:val="24"/>
        </w:rPr>
        <w:t>305)</w:t>
      </w:r>
    </w:p>
    <w:p w:rsidR="00BA125B" w:rsidRPr="00EA6732" w:rsidRDefault="00BA125B" w:rsidP="00BA125B">
      <w:pPr>
        <w:spacing w:before="240" w:line="480" w:lineRule="auto"/>
        <w:ind w:left="1440" w:right="720" w:firstLine="360"/>
        <w:jc w:val="both"/>
        <w:rPr>
          <w:rFonts w:asciiTheme="majorBidi" w:hAnsiTheme="majorBidi" w:cstheme="majorBidi"/>
          <w:i/>
          <w:iCs/>
          <w:sz w:val="24"/>
          <w:szCs w:val="24"/>
        </w:rPr>
      </w:pPr>
    </w:p>
    <w:p w:rsidR="006E415D" w:rsidRDefault="006E415D"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Penceritaan watak keperkasaan Hang Tuah tidak terhenti setakat menentang musuh sahaja. </w:t>
      </w:r>
      <w:r w:rsidR="00631B7C">
        <w:rPr>
          <w:rFonts w:asciiTheme="majorBidi" w:hAnsiTheme="majorBidi" w:cstheme="majorBidi"/>
          <w:sz w:val="24"/>
          <w:szCs w:val="24"/>
        </w:rPr>
        <w:t>Estetika keperwiraan Hang Tuah juga digambarkan berdasarkan</w:t>
      </w:r>
      <w:r>
        <w:rPr>
          <w:rFonts w:asciiTheme="majorBidi" w:hAnsiTheme="majorBidi" w:cstheme="majorBidi"/>
          <w:sz w:val="24"/>
          <w:szCs w:val="24"/>
        </w:rPr>
        <w:t xml:space="preserve"> </w:t>
      </w:r>
      <w:r w:rsidR="00631B7C">
        <w:rPr>
          <w:rFonts w:asciiTheme="majorBidi" w:hAnsiTheme="majorBidi" w:cstheme="majorBidi"/>
          <w:sz w:val="24"/>
          <w:szCs w:val="24"/>
        </w:rPr>
        <w:lastRenderedPageBreak/>
        <w:t>keberani</w:t>
      </w:r>
      <w:r>
        <w:rPr>
          <w:rFonts w:asciiTheme="majorBidi" w:hAnsiTheme="majorBidi" w:cstheme="majorBidi"/>
          <w:sz w:val="24"/>
          <w:szCs w:val="24"/>
        </w:rPr>
        <w:t>a</w:t>
      </w:r>
      <w:r w:rsidR="00631B7C">
        <w:rPr>
          <w:rFonts w:asciiTheme="majorBidi" w:hAnsiTheme="majorBidi" w:cstheme="majorBidi"/>
          <w:sz w:val="24"/>
          <w:szCs w:val="24"/>
        </w:rPr>
        <w:t>n Hang Tuah</w:t>
      </w:r>
      <w:r>
        <w:rPr>
          <w:rFonts w:asciiTheme="majorBidi" w:hAnsiTheme="majorBidi" w:cstheme="majorBidi"/>
          <w:sz w:val="24"/>
          <w:szCs w:val="24"/>
        </w:rPr>
        <w:t xml:space="preserve"> menyahut perintah raja untuk masuk ke dalam alam kub</w:t>
      </w:r>
      <w:r w:rsidR="00631B7C">
        <w:rPr>
          <w:rFonts w:asciiTheme="majorBidi" w:hAnsiTheme="majorBidi" w:cstheme="majorBidi"/>
          <w:sz w:val="24"/>
          <w:szCs w:val="24"/>
        </w:rPr>
        <w:t>ur</w:t>
      </w:r>
      <w:r>
        <w:rPr>
          <w:rFonts w:asciiTheme="majorBidi" w:hAnsiTheme="majorBidi" w:cstheme="majorBidi"/>
          <w:sz w:val="24"/>
          <w:szCs w:val="24"/>
        </w:rPr>
        <w:t>. Ini dilakukan Hang Tuah demi kesetiannya kepada raja apabila hulubalang lain tidak berani menyahut perintah Raja Melaka. Hang Tuah tanpa gentar masuk ke dalam kubur</w:t>
      </w:r>
      <w:r w:rsidR="007F551C">
        <w:rPr>
          <w:rFonts w:asciiTheme="majorBidi" w:hAnsiTheme="majorBidi" w:cstheme="majorBidi"/>
          <w:sz w:val="24"/>
          <w:szCs w:val="24"/>
        </w:rPr>
        <w:t xml:space="preserve"> dalam kedaan dikapan seperti orang mati untuk</w:t>
      </w:r>
      <w:r>
        <w:rPr>
          <w:rFonts w:asciiTheme="majorBidi" w:hAnsiTheme="majorBidi" w:cstheme="majorBidi"/>
          <w:sz w:val="24"/>
          <w:szCs w:val="24"/>
        </w:rPr>
        <w:t xml:space="preserve"> menyelami kehidupan di alam tersebut. Laksamana Hang Tuah dikatakan mempunyai unsur keperwiraan apabila tiada perkara yang tidak diingin berlaku terhadap dirinya walaupun Hang Tuah telah ditanam di dalam kubur.</w:t>
      </w:r>
    </w:p>
    <w:p w:rsidR="007F551C" w:rsidRPr="00631B7C" w:rsidRDefault="007F551C" w:rsidP="002656A7">
      <w:pPr>
        <w:spacing w:line="240" w:lineRule="auto"/>
        <w:ind w:left="1440" w:right="1037"/>
        <w:jc w:val="both"/>
        <w:rPr>
          <w:rFonts w:asciiTheme="majorBidi" w:hAnsiTheme="majorBidi" w:cstheme="majorBidi"/>
          <w:i/>
          <w:iCs/>
          <w:sz w:val="24"/>
          <w:szCs w:val="24"/>
        </w:rPr>
      </w:pPr>
      <w:r w:rsidRPr="00631B7C">
        <w:rPr>
          <w:rFonts w:asciiTheme="majorBidi" w:hAnsiTheme="majorBidi" w:cstheme="majorBidi"/>
          <w:i/>
          <w:iCs/>
          <w:sz w:val="24"/>
          <w:szCs w:val="24"/>
        </w:rPr>
        <w:t>Maka Laksaman pun dibungkus oranglah, seperti adat mengapan orang mati sungguh rupanya.</w:t>
      </w:r>
    </w:p>
    <w:p w:rsidR="00BA125B" w:rsidRDefault="007F551C" w:rsidP="002656A7">
      <w:pPr>
        <w:spacing w:before="240" w:line="480" w:lineRule="auto"/>
        <w:ind w:left="1440" w:right="1037" w:firstLine="360"/>
        <w:jc w:val="both"/>
        <w:rPr>
          <w:rFonts w:asciiTheme="majorBidi" w:hAnsiTheme="majorBidi" w:cstheme="majorBidi"/>
          <w:i/>
          <w:iCs/>
          <w:sz w:val="24"/>
          <w:szCs w:val="24"/>
        </w:rPr>
      </w:pP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Pr="00631B7C">
        <w:rPr>
          <w:rFonts w:asciiTheme="majorBidi" w:hAnsiTheme="majorBidi" w:cstheme="majorBidi"/>
          <w:i/>
          <w:iCs/>
          <w:sz w:val="24"/>
          <w:szCs w:val="24"/>
        </w:rPr>
        <w:tab/>
      </w:r>
      <w:r w:rsidR="002656A7">
        <w:rPr>
          <w:rFonts w:asciiTheme="majorBidi" w:hAnsiTheme="majorBidi" w:cstheme="majorBidi"/>
          <w:i/>
          <w:iCs/>
          <w:sz w:val="24"/>
          <w:szCs w:val="24"/>
        </w:rPr>
        <w:tab/>
      </w:r>
      <w:r w:rsidRPr="00631B7C">
        <w:rPr>
          <w:rFonts w:asciiTheme="majorBidi" w:hAnsiTheme="majorBidi" w:cstheme="majorBidi"/>
          <w:i/>
          <w:iCs/>
          <w:sz w:val="24"/>
          <w:szCs w:val="24"/>
        </w:rPr>
        <w:t>(Hikayat Hang Tuah: 5380</w:t>
      </w:r>
      <w:r w:rsidR="00631B7C">
        <w:rPr>
          <w:rFonts w:asciiTheme="majorBidi" w:hAnsiTheme="majorBidi" w:cstheme="majorBidi"/>
          <w:i/>
          <w:iCs/>
          <w:sz w:val="24"/>
          <w:szCs w:val="24"/>
        </w:rPr>
        <w:t>)</w:t>
      </w:r>
    </w:p>
    <w:p w:rsidR="002656A7" w:rsidRPr="00631B7C" w:rsidRDefault="002656A7" w:rsidP="002656A7">
      <w:pPr>
        <w:spacing w:before="240" w:line="480" w:lineRule="auto"/>
        <w:ind w:left="1440" w:right="1037" w:firstLine="360"/>
        <w:jc w:val="both"/>
        <w:rPr>
          <w:rFonts w:asciiTheme="majorBidi" w:hAnsiTheme="majorBidi" w:cstheme="majorBidi"/>
          <w:i/>
          <w:iCs/>
          <w:sz w:val="24"/>
          <w:szCs w:val="24"/>
        </w:rPr>
      </w:pPr>
    </w:p>
    <w:p w:rsidR="007F551C" w:rsidRDefault="007F551C"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Raja Melaka tidak membenarkan rakyatnya untuk mendengar tentang peristiwa yang berlaku di dalam kubur. Raja telah </w:t>
      </w:r>
      <w:r w:rsidR="00631B7C">
        <w:rPr>
          <w:rFonts w:asciiTheme="majorBidi" w:hAnsiTheme="majorBidi" w:cstheme="majorBidi"/>
          <w:sz w:val="24"/>
          <w:szCs w:val="24"/>
        </w:rPr>
        <w:t>mengarahkan semua hulubalang dan rakyatnya untuk pulang. Pada mulanya R</w:t>
      </w:r>
      <w:r>
        <w:rPr>
          <w:rFonts w:asciiTheme="majorBidi" w:hAnsiTheme="majorBidi" w:cstheme="majorBidi"/>
          <w:sz w:val="24"/>
          <w:szCs w:val="24"/>
        </w:rPr>
        <w:t>aja</w:t>
      </w:r>
      <w:r w:rsidR="00631B7C">
        <w:rPr>
          <w:rFonts w:asciiTheme="majorBidi" w:hAnsiTheme="majorBidi" w:cstheme="majorBidi"/>
          <w:sz w:val="24"/>
          <w:szCs w:val="24"/>
        </w:rPr>
        <w:t xml:space="preserve"> Melaka menganggap H</w:t>
      </w:r>
      <w:r>
        <w:rPr>
          <w:rFonts w:asciiTheme="majorBidi" w:hAnsiTheme="majorBidi" w:cstheme="majorBidi"/>
          <w:sz w:val="24"/>
          <w:szCs w:val="24"/>
        </w:rPr>
        <w:t>ang Tuah sudah meninggal kerana tidak muncul-muncul daripada kubur, tetapi ketika Raja Melaka melangkah pergi, tali yang diletakkan pada tangan Hang Tuah sebelum Hang Tuah ditanam telah bergerak dan Hang Tuah masih selamat walaupun sud</w:t>
      </w:r>
      <w:r w:rsidR="00631B7C">
        <w:rPr>
          <w:rFonts w:asciiTheme="majorBidi" w:hAnsiTheme="majorBidi" w:cstheme="majorBidi"/>
          <w:sz w:val="24"/>
          <w:szCs w:val="24"/>
        </w:rPr>
        <w:t>ah ditimbus di dalam tanah. Per</w:t>
      </w:r>
      <w:r>
        <w:rPr>
          <w:rFonts w:asciiTheme="majorBidi" w:hAnsiTheme="majorBidi" w:cstheme="majorBidi"/>
          <w:sz w:val="24"/>
          <w:szCs w:val="24"/>
        </w:rPr>
        <w:t>kara ini menunjukk</w:t>
      </w:r>
      <w:r w:rsidR="00BA565F">
        <w:rPr>
          <w:rFonts w:asciiTheme="majorBidi" w:hAnsiTheme="majorBidi" w:cstheme="majorBidi"/>
          <w:sz w:val="24"/>
          <w:szCs w:val="24"/>
        </w:rPr>
        <w:t>a</w:t>
      </w:r>
      <w:r>
        <w:rPr>
          <w:rFonts w:asciiTheme="majorBidi" w:hAnsiTheme="majorBidi" w:cstheme="majorBidi"/>
          <w:sz w:val="24"/>
          <w:szCs w:val="24"/>
        </w:rPr>
        <w:t>n ak</w:t>
      </w:r>
      <w:r w:rsidR="00BA565F">
        <w:rPr>
          <w:rFonts w:asciiTheme="majorBidi" w:hAnsiTheme="majorBidi" w:cstheme="majorBidi"/>
          <w:sz w:val="24"/>
          <w:szCs w:val="24"/>
        </w:rPr>
        <w:t>si Hang Tuah sebagai wira semasa</w:t>
      </w:r>
      <w:r>
        <w:rPr>
          <w:rFonts w:asciiTheme="majorBidi" w:hAnsiTheme="majorBidi" w:cstheme="majorBidi"/>
          <w:sz w:val="24"/>
          <w:szCs w:val="24"/>
        </w:rPr>
        <w:t xml:space="preserve"> berada di dalam kubur. Hang Tuah telah menceritakan segala peristiwa yang berlaku semasa dirinya berada di dalam </w:t>
      </w:r>
      <w:r w:rsidR="000E1479">
        <w:rPr>
          <w:rFonts w:asciiTheme="majorBidi" w:hAnsiTheme="majorBidi" w:cstheme="majorBidi"/>
          <w:sz w:val="24"/>
          <w:szCs w:val="24"/>
        </w:rPr>
        <w:t>kubur seperti gunung berapi yang menyambar pada tubuh Hang Tuah tetapi Hang Tuah menangkis api tersebut dengan bel</w:t>
      </w:r>
      <w:r w:rsidR="00BA565F">
        <w:rPr>
          <w:rFonts w:asciiTheme="majorBidi" w:hAnsiTheme="majorBidi" w:cstheme="majorBidi"/>
          <w:sz w:val="24"/>
          <w:szCs w:val="24"/>
        </w:rPr>
        <w:t>anga besi yang tiba-tiba muncul sebagai perisai untuk menghalang api yang menyambarnya</w:t>
      </w:r>
      <w:r w:rsidR="000E1479">
        <w:rPr>
          <w:rFonts w:asciiTheme="majorBidi" w:hAnsiTheme="majorBidi" w:cstheme="majorBidi"/>
          <w:sz w:val="24"/>
          <w:szCs w:val="24"/>
        </w:rPr>
        <w:t>. Peristiwa ini telah menunjukkan bahawa Hang Tuah sangat hebat dengan unsur keper</w:t>
      </w:r>
      <w:r w:rsidR="00104BFF">
        <w:rPr>
          <w:rFonts w:asciiTheme="majorBidi" w:hAnsiTheme="majorBidi" w:cstheme="majorBidi"/>
          <w:sz w:val="24"/>
          <w:szCs w:val="24"/>
        </w:rPr>
        <w:t>wir</w:t>
      </w:r>
      <w:r w:rsidR="000E1479">
        <w:rPr>
          <w:rFonts w:asciiTheme="majorBidi" w:hAnsiTheme="majorBidi" w:cstheme="majorBidi"/>
          <w:sz w:val="24"/>
          <w:szCs w:val="24"/>
        </w:rPr>
        <w:t xml:space="preserve">aan </w:t>
      </w:r>
      <w:r w:rsidR="008E0FFE">
        <w:rPr>
          <w:rFonts w:asciiTheme="majorBidi" w:hAnsiTheme="majorBidi" w:cstheme="majorBidi"/>
          <w:sz w:val="24"/>
          <w:szCs w:val="24"/>
        </w:rPr>
        <w:t>menentang segala masalah</w:t>
      </w:r>
      <w:r w:rsidR="00104BFF">
        <w:rPr>
          <w:rFonts w:asciiTheme="majorBidi" w:hAnsiTheme="majorBidi" w:cstheme="majorBidi"/>
          <w:sz w:val="24"/>
          <w:szCs w:val="24"/>
        </w:rPr>
        <w:t xml:space="preserve"> yang menimpa diri dan negeri Melaka</w:t>
      </w:r>
      <w:r w:rsidR="008E0FFE">
        <w:rPr>
          <w:rFonts w:asciiTheme="majorBidi" w:hAnsiTheme="majorBidi" w:cstheme="majorBidi"/>
          <w:sz w:val="24"/>
          <w:szCs w:val="24"/>
        </w:rPr>
        <w:t>.</w:t>
      </w:r>
    </w:p>
    <w:p w:rsidR="008E0FFE" w:rsidRPr="00104BFF" w:rsidRDefault="00974149" w:rsidP="002656A7">
      <w:pPr>
        <w:spacing w:line="240" w:lineRule="auto"/>
        <w:ind w:left="1440" w:right="1037"/>
        <w:jc w:val="both"/>
        <w:rPr>
          <w:rFonts w:asciiTheme="majorBidi" w:hAnsiTheme="majorBidi" w:cstheme="majorBidi"/>
          <w:i/>
          <w:iCs/>
          <w:sz w:val="24"/>
          <w:szCs w:val="24"/>
        </w:rPr>
      </w:pPr>
      <w:r w:rsidRPr="00104BFF">
        <w:rPr>
          <w:rFonts w:asciiTheme="majorBidi" w:hAnsiTheme="majorBidi" w:cstheme="majorBidi"/>
          <w:i/>
          <w:iCs/>
          <w:sz w:val="24"/>
          <w:szCs w:val="24"/>
        </w:rPr>
        <w:lastRenderedPageBreak/>
        <w:t>Maka datanglah gunung api dua buah terlalu besar dengan hebatnya bernyala menyambar-nyambar pada tubuh patik bunga pai itu; maka patik pun tahankan dengan belanga besi inilah.</w:t>
      </w:r>
    </w:p>
    <w:p w:rsidR="006E415D" w:rsidRDefault="00974149" w:rsidP="002656A7">
      <w:pPr>
        <w:spacing w:before="240" w:line="480" w:lineRule="auto"/>
        <w:ind w:left="1440" w:right="1037" w:hanging="360"/>
        <w:jc w:val="both"/>
        <w:rPr>
          <w:rFonts w:asciiTheme="majorBidi" w:hAnsiTheme="majorBidi" w:cstheme="majorBidi"/>
          <w:i/>
          <w:iCs/>
          <w:sz w:val="24"/>
          <w:szCs w:val="24"/>
        </w:rPr>
      </w:pPr>
      <w:r w:rsidRPr="00104BFF">
        <w:rPr>
          <w:rFonts w:asciiTheme="majorBidi" w:hAnsiTheme="majorBidi" w:cstheme="majorBidi"/>
          <w:i/>
          <w:iCs/>
          <w:sz w:val="24"/>
          <w:szCs w:val="24"/>
        </w:rPr>
        <w:tab/>
      </w:r>
      <w:r w:rsidRPr="00104BFF">
        <w:rPr>
          <w:rFonts w:asciiTheme="majorBidi" w:hAnsiTheme="majorBidi" w:cstheme="majorBidi"/>
          <w:i/>
          <w:iCs/>
          <w:sz w:val="24"/>
          <w:szCs w:val="24"/>
        </w:rPr>
        <w:tab/>
      </w:r>
      <w:r w:rsidRPr="00104BFF">
        <w:rPr>
          <w:rFonts w:asciiTheme="majorBidi" w:hAnsiTheme="majorBidi" w:cstheme="majorBidi"/>
          <w:i/>
          <w:iCs/>
          <w:sz w:val="24"/>
          <w:szCs w:val="24"/>
        </w:rPr>
        <w:tab/>
      </w:r>
      <w:r w:rsidR="002656A7">
        <w:rPr>
          <w:rFonts w:asciiTheme="majorBidi" w:hAnsiTheme="majorBidi" w:cstheme="majorBidi"/>
          <w:i/>
          <w:iCs/>
          <w:sz w:val="24"/>
          <w:szCs w:val="24"/>
        </w:rPr>
        <w:tab/>
      </w:r>
      <w:r w:rsidR="002656A7">
        <w:rPr>
          <w:rFonts w:asciiTheme="majorBidi" w:hAnsiTheme="majorBidi" w:cstheme="majorBidi"/>
          <w:i/>
          <w:iCs/>
          <w:sz w:val="24"/>
          <w:szCs w:val="24"/>
        </w:rPr>
        <w:tab/>
      </w:r>
      <w:r w:rsidRPr="00104BFF">
        <w:rPr>
          <w:rFonts w:asciiTheme="majorBidi" w:hAnsiTheme="majorBidi" w:cstheme="majorBidi"/>
          <w:i/>
          <w:iCs/>
          <w:sz w:val="24"/>
          <w:szCs w:val="24"/>
        </w:rPr>
        <w:t>(Hikayat Hang Tuah:</w:t>
      </w:r>
      <w:r w:rsidR="002656A7">
        <w:rPr>
          <w:rFonts w:asciiTheme="majorBidi" w:hAnsiTheme="majorBidi" w:cstheme="majorBidi"/>
          <w:i/>
          <w:iCs/>
          <w:sz w:val="24"/>
          <w:szCs w:val="24"/>
        </w:rPr>
        <w:t xml:space="preserve"> </w:t>
      </w:r>
      <w:r w:rsidRPr="00104BFF">
        <w:rPr>
          <w:rFonts w:asciiTheme="majorBidi" w:hAnsiTheme="majorBidi" w:cstheme="majorBidi"/>
          <w:i/>
          <w:iCs/>
          <w:sz w:val="24"/>
          <w:szCs w:val="24"/>
        </w:rPr>
        <w:t>539)</w:t>
      </w:r>
      <w:r w:rsidR="006E415D" w:rsidRPr="00104BFF">
        <w:rPr>
          <w:rFonts w:asciiTheme="majorBidi" w:hAnsiTheme="majorBidi" w:cstheme="majorBidi"/>
          <w:i/>
          <w:iCs/>
          <w:sz w:val="24"/>
          <w:szCs w:val="24"/>
        </w:rPr>
        <w:t xml:space="preserve"> </w:t>
      </w:r>
    </w:p>
    <w:p w:rsidR="00BA125B" w:rsidRPr="00104BFF" w:rsidRDefault="00BA125B" w:rsidP="00104BFF">
      <w:pPr>
        <w:spacing w:before="240" w:line="480" w:lineRule="auto"/>
        <w:ind w:left="1440" w:right="720" w:hanging="360"/>
        <w:jc w:val="both"/>
        <w:rPr>
          <w:rFonts w:asciiTheme="majorBidi" w:hAnsiTheme="majorBidi" w:cstheme="majorBidi"/>
          <w:i/>
          <w:iCs/>
          <w:sz w:val="24"/>
          <w:szCs w:val="24"/>
        </w:rPr>
      </w:pPr>
    </w:p>
    <w:p w:rsidR="00460F98" w:rsidRDefault="00F43A6B"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aksi Hang Tuah dapat dilihat ketika Hang Tuah mempelajari seni mempertahankan diri.</w:t>
      </w:r>
      <w:r w:rsidR="00475731">
        <w:rPr>
          <w:rFonts w:asciiTheme="majorBidi" w:hAnsiTheme="majorBidi" w:cstheme="majorBidi"/>
          <w:sz w:val="24"/>
          <w:szCs w:val="24"/>
        </w:rPr>
        <w:t xml:space="preserve"> Sejak Hang Tuah kecil lagi, </w:t>
      </w:r>
      <w:r w:rsidR="00460F98">
        <w:rPr>
          <w:rFonts w:asciiTheme="majorBidi" w:hAnsiTheme="majorBidi" w:cstheme="majorBidi"/>
          <w:sz w:val="24"/>
          <w:szCs w:val="24"/>
        </w:rPr>
        <w:t>w</w:t>
      </w:r>
      <w:r w:rsidR="0049184E">
        <w:rPr>
          <w:rFonts w:asciiTheme="majorBidi" w:hAnsiTheme="majorBidi" w:cstheme="majorBidi"/>
          <w:sz w:val="24"/>
          <w:szCs w:val="24"/>
        </w:rPr>
        <w:t>atak keperwiraan Hang Tu</w:t>
      </w:r>
      <w:r w:rsidR="00EA6732">
        <w:rPr>
          <w:rFonts w:asciiTheme="majorBidi" w:hAnsiTheme="majorBidi" w:cstheme="majorBidi"/>
          <w:sz w:val="24"/>
          <w:szCs w:val="24"/>
        </w:rPr>
        <w:t>ah sebagai wira terserlah mener</w:t>
      </w:r>
      <w:r w:rsidR="0049184E">
        <w:rPr>
          <w:rFonts w:asciiTheme="majorBidi" w:hAnsiTheme="majorBidi" w:cstheme="majorBidi"/>
          <w:sz w:val="24"/>
          <w:szCs w:val="24"/>
        </w:rPr>
        <w:t xml:space="preserve">usi sikapnya yang gemar berdikari sehingga berani meneroka lautan dengan menaiki perahu gading berasama sahabatnya. </w:t>
      </w:r>
      <w:r w:rsidR="00104BFF">
        <w:rPr>
          <w:rFonts w:asciiTheme="majorBidi" w:hAnsiTheme="majorBidi" w:cstheme="majorBidi"/>
          <w:sz w:val="24"/>
          <w:szCs w:val="24"/>
        </w:rPr>
        <w:t xml:space="preserve">Nilai estetika wujud menerusi semangat kental yang ada dalam diri Hang Tuah sebagai seoarang pahlawan kerana tidak semua manusia mempunyai keberanian seperti yang digambarkan dalam watak Hang Tuah. </w:t>
      </w:r>
      <w:r w:rsidR="00475731">
        <w:rPr>
          <w:rFonts w:asciiTheme="majorBidi" w:hAnsiTheme="majorBidi" w:cstheme="majorBidi"/>
          <w:sz w:val="24"/>
          <w:szCs w:val="24"/>
        </w:rPr>
        <w:t>Ternyata ilmu</w:t>
      </w:r>
      <w:r w:rsidR="00460F98">
        <w:rPr>
          <w:rFonts w:asciiTheme="majorBidi" w:hAnsiTheme="majorBidi" w:cstheme="majorBidi"/>
          <w:sz w:val="24"/>
          <w:szCs w:val="24"/>
        </w:rPr>
        <w:t xml:space="preserve">  meneroka menjadikan Hang Tuah seorang yang terkenal dengan keberanian dan semangat juang yang tinggi. </w:t>
      </w:r>
    </w:p>
    <w:p w:rsidR="00460F98" w:rsidRPr="00104BFF" w:rsidRDefault="00460F98" w:rsidP="002656A7">
      <w:pPr>
        <w:spacing w:line="240" w:lineRule="auto"/>
        <w:ind w:left="1440" w:right="1037"/>
        <w:jc w:val="both"/>
        <w:rPr>
          <w:rFonts w:asciiTheme="majorBidi" w:hAnsiTheme="majorBidi" w:cstheme="majorBidi"/>
          <w:i/>
          <w:iCs/>
          <w:sz w:val="24"/>
          <w:szCs w:val="24"/>
        </w:rPr>
      </w:pPr>
      <w:r w:rsidRPr="00104BFF">
        <w:rPr>
          <w:rFonts w:asciiTheme="majorBidi" w:hAnsiTheme="majorBidi" w:cstheme="majorBidi"/>
          <w:i/>
          <w:iCs/>
          <w:sz w:val="24"/>
          <w:szCs w:val="24"/>
        </w:rPr>
        <w:t>“Hai saudaraku keempat, kita ini lima bersaudara dapatlah melayarkan sebuah perahu lading supaya kita pergi merantau barang ke mana mencari makan.”</w:t>
      </w:r>
    </w:p>
    <w:p w:rsidR="00104BFF" w:rsidRDefault="00460F98" w:rsidP="002656A7">
      <w:pPr>
        <w:spacing w:before="240" w:line="480" w:lineRule="auto"/>
        <w:ind w:left="1440" w:right="1037" w:firstLine="360"/>
        <w:jc w:val="both"/>
        <w:rPr>
          <w:rFonts w:asciiTheme="majorBidi" w:hAnsiTheme="majorBidi" w:cstheme="majorBidi"/>
          <w:i/>
          <w:iCs/>
          <w:sz w:val="24"/>
          <w:szCs w:val="24"/>
        </w:rPr>
      </w:pPr>
      <w:r w:rsidRPr="00104BFF">
        <w:rPr>
          <w:rFonts w:asciiTheme="majorBidi" w:hAnsiTheme="majorBidi" w:cstheme="majorBidi"/>
          <w:i/>
          <w:iCs/>
          <w:sz w:val="24"/>
          <w:szCs w:val="24"/>
        </w:rPr>
        <w:tab/>
      </w:r>
      <w:r w:rsidRPr="00104BFF">
        <w:rPr>
          <w:rFonts w:asciiTheme="majorBidi" w:hAnsiTheme="majorBidi" w:cstheme="majorBidi"/>
          <w:i/>
          <w:iCs/>
          <w:sz w:val="24"/>
          <w:szCs w:val="24"/>
        </w:rPr>
        <w:tab/>
      </w:r>
      <w:r w:rsidRPr="00104BFF">
        <w:rPr>
          <w:rFonts w:asciiTheme="majorBidi" w:hAnsiTheme="majorBidi" w:cstheme="majorBidi"/>
          <w:i/>
          <w:iCs/>
          <w:sz w:val="24"/>
          <w:szCs w:val="24"/>
        </w:rPr>
        <w:tab/>
      </w:r>
      <w:r w:rsidR="002656A7">
        <w:rPr>
          <w:rFonts w:asciiTheme="majorBidi" w:hAnsiTheme="majorBidi" w:cstheme="majorBidi"/>
          <w:i/>
          <w:iCs/>
          <w:sz w:val="24"/>
          <w:szCs w:val="24"/>
        </w:rPr>
        <w:tab/>
      </w:r>
      <w:r w:rsidRPr="00104BFF">
        <w:rPr>
          <w:rFonts w:asciiTheme="majorBidi" w:hAnsiTheme="majorBidi" w:cstheme="majorBidi"/>
          <w:i/>
          <w:iCs/>
          <w:sz w:val="24"/>
          <w:szCs w:val="24"/>
        </w:rPr>
        <w:t>(Hikayat Hang Tuah:</w:t>
      </w:r>
      <w:r w:rsidR="00104BFF">
        <w:rPr>
          <w:rFonts w:asciiTheme="majorBidi" w:hAnsiTheme="majorBidi" w:cstheme="majorBidi"/>
          <w:i/>
          <w:iCs/>
          <w:sz w:val="24"/>
          <w:szCs w:val="24"/>
        </w:rPr>
        <w:t xml:space="preserve"> </w:t>
      </w:r>
      <w:r w:rsidRPr="00104BFF">
        <w:rPr>
          <w:rFonts w:asciiTheme="majorBidi" w:hAnsiTheme="majorBidi" w:cstheme="majorBidi"/>
          <w:i/>
          <w:iCs/>
          <w:sz w:val="24"/>
          <w:szCs w:val="24"/>
        </w:rPr>
        <w:t>25)</w:t>
      </w:r>
    </w:p>
    <w:p w:rsidR="002656A7" w:rsidRPr="00104BFF" w:rsidRDefault="002656A7" w:rsidP="002656A7">
      <w:pPr>
        <w:spacing w:before="240" w:line="480" w:lineRule="auto"/>
        <w:ind w:left="1440" w:right="1037" w:firstLine="360"/>
        <w:jc w:val="both"/>
        <w:rPr>
          <w:rFonts w:asciiTheme="majorBidi" w:hAnsiTheme="majorBidi" w:cstheme="majorBidi"/>
          <w:i/>
          <w:iCs/>
          <w:sz w:val="24"/>
          <w:szCs w:val="24"/>
        </w:rPr>
      </w:pPr>
    </w:p>
    <w:p w:rsidR="00F43A6B" w:rsidRDefault="00460F98"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Hang Tuah juga rajin menimba ilmu dalam bidang persi</w:t>
      </w:r>
      <w:r w:rsidR="00104BFF">
        <w:rPr>
          <w:rFonts w:asciiTheme="majorBidi" w:hAnsiTheme="majorBidi" w:cstheme="majorBidi"/>
          <w:sz w:val="24"/>
          <w:szCs w:val="24"/>
        </w:rPr>
        <w:t>latan. Hang Tuah bersama sahabat</w:t>
      </w:r>
      <w:r>
        <w:rPr>
          <w:rFonts w:asciiTheme="majorBidi" w:hAnsiTheme="majorBidi" w:cstheme="majorBidi"/>
          <w:sz w:val="24"/>
          <w:szCs w:val="24"/>
        </w:rPr>
        <w:t>nya sanggup memanjat puncak gunung Wirana Pura untuk bertemu dan berguru dengan Sang Persata Nala. Walaupun diuji dengan pelbagai halangan, niat Hang Tuah itu tercapai disebabkan sifatnya yang bersungguh-sungguh menuntut ilmu hingga menimbulkan perasaan kasih Sang Persata Nala terhadap Hang Tuah. Sang Persata Nala telah mengajarkan Hang Tuah ilmu bertapa dan kesaktian</w:t>
      </w:r>
      <w:r w:rsidR="00332E45">
        <w:rPr>
          <w:rFonts w:asciiTheme="majorBidi" w:hAnsiTheme="majorBidi" w:cstheme="majorBidi"/>
          <w:sz w:val="24"/>
          <w:szCs w:val="24"/>
        </w:rPr>
        <w:t xml:space="preserve"> untuk menambahkan ilmu pertahanan Hang Tuah. </w:t>
      </w:r>
    </w:p>
    <w:p w:rsidR="00332E45" w:rsidRPr="00F7626F" w:rsidRDefault="00332E45" w:rsidP="002656A7">
      <w:pPr>
        <w:spacing w:line="240" w:lineRule="auto"/>
        <w:ind w:left="1440" w:right="1037"/>
        <w:jc w:val="both"/>
        <w:rPr>
          <w:rFonts w:asciiTheme="majorBidi" w:hAnsiTheme="majorBidi" w:cstheme="majorBidi"/>
          <w:i/>
          <w:iCs/>
          <w:sz w:val="24"/>
          <w:szCs w:val="24"/>
        </w:rPr>
      </w:pPr>
      <w:r w:rsidRPr="00F7626F">
        <w:rPr>
          <w:rFonts w:asciiTheme="majorBidi" w:hAnsiTheme="majorBidi" w:cstheme="majorBidi"/>
          <w:i/>
          <w:iCs/>
          <w:sz w:val="24"/>
          <w:szCs w:val="24"/>
        </w:rPr>
        <w:lastRenderedPageBreak/>
        <w:t>“Adapun ilmu penjurit dan ilmu hulubalang habislah sudah; yang ada kepadaku ini hanyalah ilmu orang bertapa dan kesaktian juga.”</w:t>
      </w:r>
    </w:p>
    <w:p w:rsidR="00332E45" w:rsidRDefault="00332E45" w:rsidP="002656A7">
      <w:pPr>
        <w:spacing w:before="240" w:line="480" w:lineRule="auto"/>
        <w:ind w:left="1440" w:right="1037" w:firstLine="360"/>
        <w:jc w:val="both"/>
        <w:rPr>
          <w:rFonts w:asciiTheme="majorBidi" w:hAnsiTheme="majorBidi" w:cstheme="majorBidi"/>
          <w:i/>
          <w:iCs/>
          <w:sz w:val="24"/>
          <w:szCs w:val="24"/>
        </w:rPr>
      </w:pPr>
      <w:r w:rsidRPr="00F7626F">
        <w:rPr>
          <w:rFonts w:asciiTheme="majorBidi" w:hAnsiTheme="majorBidi" w:cstheme="majorBidi"/>
          <w:i/>
          <w:iCs/>
          <w:sz w:val="24"/>
          <w:szCs w:val="24"/>
        </w:rPr>
        <w:tab/>
      </w:r>
      <w:r w:rsidRPr="00F7626F">
        <w:rPr>
          <w:rFonts w:asciiTheme="majorBidi" w:hAnsiTheme="majorBidi" w:cstheme="majorBidi"/>
          <w:i/>
          <w:iCs/>
          <w:sz w:val="24"/>
          <w:szCs w:val="24"/>
        </w:rPr>
        <w:tab/>
      </w:r>
      <w:r w:rsidRPr="00F7626F">
        <w:rPr>
          <w:rFonts w:asciiTheme="majorBidi" w:hAnsiTheme="majorBidi" w:cstheme="majorBidi"/>
          <w:i/>
          <w:iCs/>
          <w:sz w:val="24"/>
          <w:szCs w:val="24"/>
        </w:rPr>
        <w:tab/>
      </w:r>
      <w:r w:rsidR="002656A7">
        <w:rPr>
          <w:rFonts w:asciiTheme="majorBidi" w:hAnsiTheme="majorBidi" w:cstheme="majorBidi"/>
          <w:i/>
          <w:iCs/>
          <w:sz w:val="24"/>
          <w:szCs w:val="24"/>
        </w:rPr>
        <w:tab/>
      </w:r>
      <w:r w:rsidRPr="00F7626F">
        <w:rPr>
          <w:rFonts w:asciiTheme="majorBidi" w:hAnsiTheme="majorBidi" w:cstheme="majorBidi"/>
          <w:i/>
          <w:iCs/>
          <w:sz w:val="24"/>
          <w:szCs w:val="24"/>
        </w:rPr>
        <w:t>(Hikayat Hang Tuah: 162)</w:t>
      </w:r>
    </w:p>
    <w:p w:rsidR="00BA125B" w:rsidRDefault="00BA125B" w:rsidP="00F7626F">
      <w:pPr>
        <w:spacing w:before="240" w:line="480" w:lineRule="auto"/>
        <w:ind w:left="1440" w:right="720" w:firstLine="360"/>
        <w:jc w:val="both"/>
        <w:rPr>
          <w:rFonts w:asciiTheme="majorBidi" w:hAnsiTheme="majorBidi" w:cstheme="majorBidi"/>
          <w:i/>
          <w:iCs/>
          <w:sz w:val="24"/>
          <w:szCs w:val="24"/>
        </w:rPr>
      </w:pPr>
    </w:p>
    <w:p w:rsidR="00F7626F" w:rsidRPr="00F7626F" w:rsidRDefault="00F7626F" w:rsidP="00BA125B">
      <w:pPr>
        <w:spacing w:before="240" w:line="480" w:lineRule="auto"/>
        <w:ind w:right="720"/>
        <w:jc w:val="both"/>
        <w:rPr>
          <w:rFonts w:asciiTheme="majorBidi" w:hAnsiTheme="majorBidi" w:cstheme="majorBidi"/>
          <w:b/>
          <w:bCs/>
          <w:sz w:val="24"/>
          <w:szCs w:val="24"/>
        </w:rPr>
      </w:pPr>
      <w:r w:rsidRPr="00F7626F">
        <w:rPr>
          <w:rFonts w:asciiTheme="majorBidi" w:hAnsiTheme="majorBidi" w:cstheme="majorBidi"/>
          <w:b/>
          <w:bCs/>
          <w:sz w:val="24"/>
          <w:szCs w:val="24"/>
        </w:rPr>
        <w:t>Keindahan Bahasa dalam Hikayat Hang Tuah</w:t>
      </w:r>
    </w:p>
    <w:p w:rsidR="00332E45" w:rsidRDefault="00332E45"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Estetika dalam Hikayat Hang Tuah turut melibatkan keunikan bahasa</w:t>
      </w:r>
      <w:r w:rsidR="00EA6732">
        <w:rPr>
          <w:rFonts w:asciiTheme="majorBidi" w:hAnsiTheme="majorBidi" w:cstheme="majorBidi"/>
          <w:sz w:val="24"/>
          <w:szCs w:val="24"/>
        </w:rPr>
        <w:t xml:space="preserve"> yang diguna oleh pengarang</w:t>
      </w:r>
      <w:r>
        <w:rPr>
          <w:rFonts w:asciiTheme="majorBidi" w:hAnsiTheme="majorBidi" w:cstheme="majorBidi"/>
          <w:sz w:val="24"/>
          <w:szCs w:val="24"/>
        </w:rPr>
        <w:t>. Bahasa dalam karya epik banyak menggunakan perkataan klasik pada permulaan ayat. Hal ini menunjukkan keindahan bahasa tersebut yang unik dan tersendiri. B</w:t>
      </w:r>
      <w:r w:rsidR="00F7626F">
        <w:rPr>
          <w:rFonts w:asciiTheme="majorBidi" w:hAnsiTheme="majorBidi" w:cstheme="majorBidi"/>
          <w:sz w:val="24"/>
          <w:szCs w:val="24"/>
        </w:rPr>
        <w:t>e</w:t>
      </w:r>
      <w:r>
        <w:rPr>
          <w:rFonts w:asciiTheme="majorBidi" w:hAnsiTheme="majorBidi" w:cstheme="majorBidi"/>
          <w:sz w:val="24"/>
          <w:szCs w:val="24"/>
        </w:rPr>
        <w:t xml:space="preserve">rbanding dengan hasil tulisan sekarang yang lebih bersifat bahasa santai dan mudah difahami, bahasa dalam naskhah ini </w:t>
      </w:r>
      <w:r w:rsidR="00EA6732">
        <w:rPr>
          <w:rFonts w:asciiTheme="majorBidi" w:hAnsiTheme="majorBidi" w:cstheme="majorBidi"/>
          <w:sz w:val="24"/>
          <w:szCs w:val="24"/>
        </w:rPr>
        <w:t xml:space="preserve">lebih </w:t>
      </w:r>
      <w:r>
        <w:rPr>
          <w:rFonts w:asciiTheme="majorBidi" w:hAnsiTheme="majorBidi" w:cstheme="majorBidi"/>
          <w:sz w:val="24"/>
          <w:szCs w:val="24"/>
        </w:rPr>
        <w:t>bersifat puitis seperti permulaan ayat yang menggunakan p</w:t>
      </w:r>
      <w:r w:rsidR="00EC1340">
        <w:rPr>
          <w:rFonts w:asciiTheme="majorBidi" w:hAnsiTheme="majorBidi" w:cstheme="majorBidi"/>
          <w:sz w:val="24"/>
          <w:szCs w:val="24"/>
        </w:rPr>
        <w:t xml:space="preserve">erkataan </w:t>
      </w:r>
      <w:r w:rsidR="00EC1340" w:rsidRPr="00F7626F">
        <w:rPr>
          <w:rFonts w:asciiTheme="majorBidi" w:hAnsiTheme="majorBidi" w:cstheme="majorBidi"/>
          <w:i/>
          <w:iCs/>
          <w:sz w:val="24"/>
          <w:szCs w:val="24"/>
        </w:rPr>
        <w:t>hatta, arakian, al-kisah, sebermula</w:t>
      </w:r>
      <w:r>
        <w:rPr>
          <w:rFonts w:asciiTheme="majorBidi" w:hAnsiTheme="majorBidi" w:cstheme="majorBidi"/>
          <w:sz w:val="24"/>
          <w:szCs w:val="24"/>
        </w:rPr>
        <w:t xml:space="preserve"> selain bahasa</w:t>
      </w:r>
      <w:r w:rsidR="00EC1340">
        <w:rPr>
          <w:rFonts w:asciiTheme="majorBidi" w:hAnsiTheme="majorBidi" w:cstheme="majorBidi"/>
          <w:sz w:val="24"/>
          <w:szCs w:val="24"/>
        </w:rPr>
        <w:t xml:space="preserve"> istana</w:t>
      </w:r>
      <w:r>
        <w:rPr>
          <w:rFonts w:asciiTheme="majorBidi" w:hAnsiTheme="majorBidi" w:cstheme="majorBidi"/>
          <w:sz w:val="24"/>
          <w:szCs w:val="24"/>
        </w:rPr>
        <w:t xml:space="preserve"> </w:t>
      </w:r>
      <w:r w:rsidR="00EC1340">
        <w:rPr>
          <w:rFonts w:asciiTheme="majorBidi" w:hAnsiTheme="majorBidi" w:cstheme="majorBidi"/>
          <w:sz w:val="24"/>
          <w:szCs w:val="24"/>
        </w:rPr>
        <w:t>yang dituturkan Hang Tuah ketika menghadap Raja Melaka dan saat Hang Tuah mengembara ke negara lain seperti China dan Rom. Bahasa yang digunakan pada waktu itu sangat halus dan penuh dengan adab kesopanan.</w:t>
      </w:r>
    </w:p>
    <w:p w:rsidR="00EC1340" w:rsidRPr="00F7626F" w:rsidRDefault="00EC1340" w:rsidP="002656A7">
      <w:pPr>
        <w:spacing w:line="240" w:lineRule="auto"/>
        <w:ind w:left="1440" w:right="1037"/>
        <w:jc w:val="both"/>
        <w:rPr>
          <w:rFonts w:asciiTheme="majorBidi" w:hAnsiTheme="majorBidi" w:cstheme="majorBidi"/>
          <w:i/>
          <w:iCs/>
          <w:sz w:val="24"/>
          <w:szCs w:val="24"/>
        </w:rPr>
      </w:pPr>
      <w:r w:rsidRPr="00F7626F">
        <w:rPr>
          <w:rFonts w:asciiTheme="majorBidi" w:hAnsiTheme="majorBidi" w:cstheme="majorBidi"/>
          <w:i/>
          <w:iCs/>
          <w:sz w:val="24"/>
          <w:szCs w:val="24"/>
        </w:rPr>
        <w:t>Sebermula maka tersebutlah perkataan Hang Tuah anak Hang Mahmud di Sungai Duyung dan segala orang duduk di Sungai Duyung menengar warta demikian itu.</w:t>
      </w:r>
    </w:p>
    <w:p w:rsidR="00EC1340" w:rsidRDefault="00EC1340" w:rsidP="002656A7">
      <w:pPr>
        <w:spacing w:before="240" w:line="480" w:lineRule="auto"/>
        <w:ind w:left="1440" w:right="1037" w:firstLine="360"/>
        <w:jc w:val="both"/>
        <w:rPr>
          <w:rFonts w:asciiTheme="majorBidi" w:hAnsiTheme="majorBidi" w:cstheme="majorBidi"/>
          <w:i/>
          <w:iCs/>
          <w:sz w:val="24"/>
          <w:szCs w:val="24"/>
        </w:rPr>
      </w:pPr>
      <w:r w:rsidRPr="00F7626F">
        <w:rPr>
          <w:rFonts w:asciiTheme="majorBidi" w:hAnsiTheme="majorBidi" w:cstheme="majorBidi"/>
          <w:i/>
          <w:iCs/>
          <w:sz w:val="24"/>
          <w:szCs w:val="24"/>
        </w:rPr>
        <w:tab/>
      </w:r>
      <w:r w:rsidR="00EA6732">
        <w:rPr>
          <w:rFonts w:asciiTheme="majorBidi" w:hAnsiTheme="majorBidi" w:cstheme="majorBidi"/>
          <w:i/>
          <w:iCs/>
          <w:sz w:val="24"/>
          <w:szCs w:val="24"/>
        </w:rPr>
        <w:tab/>
      </w:r>
      <w:r w:rsidR="00EA6732">
        <w:rPr>
          <w:rFonts w:asciiTheme="majorBidi" w:hAnsiTheme="majorBidi" w:cstheme="majorBidi"/>
          <w:i/>
          <w:iCs/>
          <w:sz w:val="24"/>
          <w:szCs w:val="24"/>
        </w:rPr>
        <w:tab/>
      </w:r>
      <w:r w:rsidR="00EA6732">
        <w:rPr>
          <w:rFonts w:asciiTheme="majorBidi" w:hAnsiTheme="majorBidi" w:cstheme="majorBidi"/>
          <w:i/>
          <w:iCs/>
          <w:sz w:val="24"/>
          <w:szCs w:val="24"/>
        </w:rPr>
        <w:tab/>
      </w:r>
      <w:r w:rsidRPr="00F7626F">
        <w:rPr>
          <w:rFonts w:asciiTheme="majorBidi" w:hAnsiTheme="majorBidi" w:cstheme="majorBidi"/>
          <w:i/>
          <w:iCs/>
          <w:sz w:val="24"/>
          <w:szCs w:val="24"/>
        </w:rPr>
        <w:t>(Hikayat Hang Tuah: 23)</w:t>
      </w:r>
    </w:p>
    <w:p w:rsidR="00BA125B" w:rsidRPr="00F7626F" w:rsidRDefault="00BA125B" w:rsidP="00F7626F">
      <w:pPr>
        <w:spacing w:before="240" w:line="480" w:lineRule="auto"/>
        <w:ind w:left="1440" w:right="720" w:firstLine="360"/>
        <w:jc w:val="both"/>
        <w:rPr>
          <w:rFonts w:asciiTheme="majorBidi" w:hAnsiTheme="majorBidi" w:cstheme="majorBidi"/>
          <w:i/>
          <w:iCs/>
          <w:sz w:val="24"/>
          <w:szCs w:val="24"/>
        </w:rPr>
      </w:pPr>
    </w:p>
    <w:p w:rsidR="00EA6732" w:rsidRDefault="00EA6732" w:rsidP="00EA673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Setiap bahasa yang digunakan disesuaikan dengan bentuk, konsep dan ruang yang terdapat dalam naskhah tersebut. Penggunaan bahasa yang pelbagai memperlihatkan masyarakat dahulu sudah kaya dengan bahasanya yang tersendiri. </w:t>
      </w:r>
      <w:r w:rsidR="00194700">
        <w:rPr>
          <w:rFonts w:asciiTheme="majorBidi" w:hAnsiTheme="majorBidi" w:cstheme="majorBidi"/>
          <w:sz w:val="24"/>
          <w:szCs w:val="24"/>
        </w:rPr>
        <w:t xml:space="preserve">Bahasa yang diguna dan dituturkan berbeza mengikut konteks situasi. Misalnya, </w:t>
      </w:r>
      <w:r w:rsidR="00194700">
        <w:rPr>
          <w:rFonts w:asciiTheme="majorBidi" w:hAnsiTheme="majorBidi" w:cstheme="majorBidi"/>
          <w:sz w:val="24"/>
          <w:szCs w:val="24"/>
        </w:rPr>
        <w:lastRenderedPageBreak/>
        <w:t xml:space="preserve">bahasa ketika menghadap raja lebih bersikap protokol yakni kata-kata yang mengagungkan diri raja, manakala </w:t>
      </w:r>
      <w:r w:rsidR="0028401B">
        <w:rPr>
          <w:rFonts w:asciiTheme="majorBidi" w:hAnsiTheme="majorBidi" w:cstheme="majorBidi"/>
          <w:sz w:val="24"/>
          <w:szCs w:val="24"/>
        </w:rPr>
        <w:t>bahasa yang digunakan ketika bertutur dengan masyarakat pula lebih bersifat santai namun masih ada sopan dan lembut. Begitu juga bahasa yang digunakan ketika menentang musuh yang lebih kasar untuk menunjukkan ketidakgentaran semasa berhadapan musuh. Kepelbagaian fungsi bahasa yang digunakan ini membantu menghidupkan lagi cerita apabila pembaca dibawa belayar menerusi penggunaan bahasanya yang indah dan tersendiri.</w:t>
      </w:r>
      <w:r w:rsidR="00194700">
        <w:rPr>
          <w:rFonts w:asciiTheme="majorBidi" w:hAnsiTheme="majorBidi" w:cstheme="majorBidi"/>
          <w:sz w:val="24"/>
          <w:szCs w:val="24"/>
        </w:rPr>
        <w:t xml:space="preserve"> </w:t>
      </w:r>
    </w:p>
    <w:p w:rsidR="00BA125B" w:rsidRDefault="00BA125B" w:rsidP="00EA6732">
      <w:pPr>
        <w:spacing w:line="480" w:lineRule="auto"/>
        <w:ind w:firstLine="720"/>
        <w:jc w:val="both"/>
        <w:rPr>
          <w:rFonts w:asciiTheme="majorBidi" w:hAnsiTheme="majorBidi" w:cstheme="majorBidi"/>
          <w:sz w:val="24"/>
          <w:szCs w:val="24"/>
        </w:rPr>
      </w:pPr>
    </w:p>
    <w:p w:rsidR="00E7197D" w:rsidRDefault="00EC1340" w:rsidP="0028401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Selain itu, pengarang membentuk keindahan menerusi bait-bait perenggan yang panjang dan b</w:t>
      </w:r>
      <w:r w:rsidR="005429F4">
        <w:rPr>
          <w:rFonts w:asciiTheme="majorBidi" w:hAnsiTheme="majorBidi" w:cstheme="majorBidi"/>
          <w:sz w:val="24"/>
          <w:szCs w:val="24"/>
        </w:rPr>
        <w:t>erjela-jela. Ayat-ayat yang berjela memang menjadi satu konsep dalam penulisan na</w:t>
      </w:r>
      <w:r w:rsidR="004036A7">
        <w:rPr>
          <w:rFonts w:asciiTheme="majorBidi" w:hAnsiTheme="majorBidi" w:cstheme="majorBidi"/>
          <w:sz w:val="24"/>
          <w:szCs w:val="24"/>
        </w:rPr>
        <w:t>s</w:t>
      </w:r>
      <w:r w:rsidR="005429F4">
        <w:rPr>
          <w:rFonts w:asciiTheme="majorBidi" w:hAnsiTheme="majorBidi" w:cstheme="majorBidi"/>
          <w:sz w:val="24"/>
          <w:szCs w:val="24"/>
        </w:rPr>
        <w:t>khah epik. Tanpa disertai dengan tanda koma atau noktah, pengarang menceritakan dengan panjang lebar sesebuah peristiwa tersebut. Selalunya, ayat yang berjela ini timbul pada permulaan ayat dalam episod Hikayat Hang Tuah.</w:t>
      </w:r>
      <w:r w:rsidR="00E7197D">
        <w:rPr>
          <w:rFonts w:asciiTheme="majorBidi" w:hAnsiTheme="majorBidi" w:cstheme="majorBidi"/>
          <w:sz w:val="24"/>
          <w:szCs w:val="24"/>
        </w:rPr>
        <w:t xml:space="preserve"> Ini me</w:t>
      </w:r>
      <w:r w:rsidR="00F7626F">
        <w:rPr>
          <w:rFonts w:asciiTheme="majorBidi" w:hAnsiTheme="majorBidi" w:cstheme="majorBidi"/>
          <w:sz w:val="24"/>
          <w:szCs w:val="24"/>
        </w:rPr>
        <w:t>nunju</w:t>
      </w:r>
      <w:r w:rsidR="00E7197D">
        <w:rPr>
          <w:rFonts w:asciiTheme="majorBidi" w:hAnsiTheme="majorBidi" w:cstheme="majorBidi"/>
          <w:sz w:val="24"/>
          <w:szCs w:val="24"/>
        </w:rPr>
        <w:t>kkan kelainan kepada naskhah berbentuk epik berbanding dengan naskhah berbetuk lain.</w:t>
      </w:r>
    </w:p>
    <w:p w:rsidR="00E7197D" w:rsidRPr="004036A7" w:rsidRDefault="00E7197D" w:rsidP="002656A7">
      <w:pPr>
        <w:spacing w:line="240" w:lineRule="auto"/>
        <w:ind w:left="1440" w:right="1037"/>
        <w:jc w:val="both"/>
        <w:rPr>
          <w:rFonts w:asciiTheme="majorBidi" w:hAnsiTheme="majorBidi" w:cstheme="majorBidi"/>
          <w:i/>
          <w:iCs/>
          <w:sz w:val="24"/>
          <w:szCs w:val="24"/>
        </w:rPr>
      </w:pPr>
      <w:r w:rsidRPr="004036A7">
        <w:rPr>
          <w:rFonts w:asciiTheme="majorBidi" w:hAnsiTheme="majorBidi" w:cstheme="majorBidi"/>
          <w:i/>
          <w:iCs/>
          <w:sz w:val="24"/>
          <w:szCs w:val="24"/>
        </w:rPr>
        <w:t>Sebermula maka tersebutlah perkataan Ratu Lasem menitahkan seorang menterinya yang bernama Patih Kerma Wijaya pergi berbaiki segala negeri yang dialahkan oleh Raden Inu di Kuripan itu-</w:t>
      </w:r>
    </w:p>
    <w:p w:rsidR="004036A7" w:rsidRDefault="00E7197D" w:rsidP="002656A7">
      <w:pPr>
        <w:spacing w:before="240" w:line="480" w:lineRule="auto"/>
        <w:ind w:left="1440" w:right="1037" w:firstLine="360"/>
        <w:jc w:val="both"/>
        <w:rPr>
          <w:rFonts w:asciiTheme="majorBidi" w:hAnsiTheme="majorBidi" w:cstheme="majorBidi"/>
          <w:i/>
          <w:iCs/>
          <w:sz w:val="24"/>
          <w:szCs w:val="24"/>
        </w:rPr>
      </w:pPr>
      <w:r w:rsidRPr="004036A7">
        <w:rPr>
          <w:rFonts w:asciiTheme="majorBidi" w:hAnsiTheme="majorBidi" w:cstheme="majorBidi"/>
          <w:i/>
          <w:iCs/>
          <w:sz w:val="24"/>
          <w:szCs w:val="24"/>
        </w:rPr>
        <w:tab/>
      </w:r>
      <w:r w:rsidRPr="004036A7">
        <w:rPr>
          <w:rFonts w:asciiTheme="majorBidi" w:hAnsiTheme="majorBidi" w:cstheme="majorBidi"/>
          <w:i/>
          <w:iCs/>
          <w:sz w:val="24"/>
          <w:szCs w:val="24"/>
        </w:rPr>
        <w:tab/>
      </w:r>
      <w:r w:rsidRPr="004036A7">
        <w:rPr>
          <w:rFonts w:asciiTheme="majorBidi" w:hAnsiTheme="majorBidi" w:cstheme="majorBidi"/>
          <w:i/>
          <w:iCs/>
          <w:sz w:val="24"/>
          <w:szCs w:val="24"/>
        </w:rPr>
        <w:tab/>
      </w:r>
      <w:r w:rsidR="002656A7">
        <w:rPr>
          <w:rFonts w:asciiTheme="majorBidi" w:hAnsiTheme="majorBidi" w:cstheme="majorBidi"/>
          <w:i/>
          <w:iCs/>
          <w:sz w:val="24"/>
          <w:szCs w:val="24"/>
        </w:rPr>
        <w:tab/>
      </w:r>
      <w:r w:rsidRPr="004036A7">
        <w:rPr>
          <w:rFonts w:asciiTheme="majorBidi" w:hAnsiTheme="majorBidi" w:cstheme="majorBidi"/>
          <w:i/>
          <w:iCs/>
          <w:sz w:val="24"/>
          <w:szCs w:val="24"/>
        </w:rPr>
        <w:t>(Hikayat Hang Tuah:</w:t>
      </w:r>
      <w:r w:rsidR="004036A7">
        <w:rPr>
          <w:rFonts w:asciiTheme="majorBidi" w:hAnsiTheme="majorBidi" w:cstheme="majorBidi"/>
          <w:i/>
          <w:iCs/>
          <w:sz w:val="24"/>
          <w:szCs w:val="24"/>
        </w:rPr>
        <w:t xml:space="preserve"> </w:t>
      </w:r>
      <w:r w:rsidRPr="004036A7">
        <w:rPr>
          <w:rFonts w:asciiTheme="majorBidi" w:hAnsiTheme="majorBidi" w:cstheme="majorBidi"/>
          <w:i/>
          <w:iCs/>
          <w:sz w:val="24"/>
          <w:szCs w:val="24"/>
        </w:rPr>
        <w:t>47)</w:t>
      </w:r>
    </w:p>
    <w:p w:rsidR="00BA125B" w:rsidRDefault="00BA125B" w:rsidP="00BA125B">
      <w:pPr>
        <w:spacing w:before="240" w:line="480" w:lineRule="auto"/>
        <w:ind w:left="1440" w:right="720" w:firstLine="360"/>
        <w:jc w:val="both"/>
        <w:rPr>
          <w:rFonts w:asciiTheme="majorBidi" w:hAnsiTheme="majorBidi" w:cstheme="majorBidi"/>
          <w:i/>
          <w:iCs/>
          <w:sz w:val="24"/>
          <w:szCs w:val="24"/>
        </w:rPr>
      </w:pPr>
    </w:p>
    <w:p w:rsidR="002656A7" w:rsidRDefault="002656A7" w:rsidP="00BA125B">
      <w:pPr>
        <w:spacing w:before="240" w:line="480" w:lineRule="auto"/>
        <w:ind w:left="1440" w:right="720" w:firstLine="360"/>
        <w:jc w:val="both"/>
        <w:rPr>
          <w:rFonts w:asciiTheme="majorBidi" w:hAnsiTheme="majorBidi" w:cstheme="majorBidi"/>
          <w:i/>
          <w:iCs/>
          <w:sz w:val="24"/>
          <w:szCs w:val="24"/>
        </w:rPr>
      </w:pPr>
    </w:p>
    <w:p w:rsidR="002656A7" w:rsidRDefault="002656A7" w:rsidP="00BA125B">
      <w:pPr>
        <w:spacing w:before="240" w:line="480" w:lineRule="auto"/>
        <w:ind w:left="1440" w:right="720" w:firstLine="360"/>
        <w:jc w:val="both"/>
        <w:rPr>
          <w:rFonts w:asciiTheme="majorBidi" w:hAnsiTheme="majorBidi" w:cstheme="majorBidi"/>
          <w:i/>
          <w:iCs/>
          <w:sz w:val="24"/>
          <w:szCs w:val="24"/>
        </w:rPr>
      </w:pPr>
    </w:p>
    <w:p w:rsidR="002656A7" w:rsidRPr="00BA125B" w:rsidRDefault="002656A7" w:rsidP="00BA125B">
      <w:pPr>
        <w:spacing w:before="240" w:line="480" w:lineRule="auto"/>
        <w:ind w:left="1440" w:right="720" w:firstLine="360"/>
        <w:jc w:val="both"/>
        <w:rPr>
          <w:rFonts w:asciiTheme="majorBidi" w:hAnsiTheme="majorBidi" w:cstheme="majorBidi"/>
          <w:i/>
          <w:iCs/>
          <w:sz w:val="24"/>
          <w:szCs w:val="24"/>
        </w:rPr>
      </w:pPr>
    </w:p>
    <w:p w:rsidR="004036A7" w:rsidRDefault="004036A7" w:rsidP="004036A7">
      <w:pPr>
        <w:spacing w:line="480" w:lineRule="auto"/>
        <w:jc w:val="both"/>
        <w:rPr>
          <w:rFonts w:asciiTheme="majorBidi" w:hAnsiTheme="majorBidi" w:cstheme="majorBidi"/>
          <w:b/>
          <w:bCs/>
          <w:sz w:val="24"/>
          <w:szCs w:val="24"/>
        </w:rPr>
      </w:pPr>
      <w:r w:rsidRPr="004036A7">
        <w:rPr>
          <w:rFonts w:asciiTheme="majorBidi" w:hAnsiTheme="majorBidi" w:cstheme="majorBidi"/>
          <w:b/>
          <w:bCs/>
          <w:sz w:val="24"/>
          <w:szCs w:val="24"/>
        </w:rPr>
        <w:lastRenderedPageBreak/>
        <w:t>Estetika Adat dan Kebudayaan Hikayat Hang Tuah</w:t>
      </w:r>
    </w:p>
    <w:p w:rsidR="004036A7" w:rsidRPr="004036A7" w:rsidRDefault="004036A7" w:rsidP="004036A7">
      <w:pPr>
        <w:spacing w:line="480" w:lineRule="auto"/>
        <w:jc w:val="both"/>
        <w:rPr>
          <w:rFonts w:asciiTheme="majorBidi" w:hAnsiTheme="majorBidi" w:cstheme="majorBidi"/>
          <w:b/>
          <w:bCs/>
          <w:sz w:val="24"/>
          <w:szCs w:val="24"/>
        </w:rPr>
      </w:pPr>
    </w:p>
    <w:p w:rsidR="00E7197D" w:rsidRDefault="004036A7" w:rsidP="004036A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Persembahan</w:t>
      </w:r>
      <w:r w:rsidR="00E7197D">
        <w:rPr>
          <w:rFonts w:asciiTheme="majorBidi" w:hAnsiTheme="majorBidi" w:cstheme="majorBidi"/>
          <w:sz w:val="24"/>
          <w:szCs w:val="24"/>
        </w:rPr>
        <w:t xml:space="preserve"> keindahan naskhah hikayat Hang Tuah</w:t>
      </w:r>
      <w:r>
        <w:rPr>
          <w:rFonts w:asciiTheme="majorBidi" w:hAnsiTheme="majorBidi" w:cstheme="majorBidi"/>
          <w:sz w:val="24"/>
          <w:szCs w:val="24"/>
        </w:rPr>
        <w:t xml:space="preserve"> turut berhubungkait dengan </w:t>
      </w:r>
      <w:r w:rsidR="00E7197D">
        <w:rPr>
          <w:rFonts w:asciiTheme="majorBidi" w:hAnsiTheme="majorBidi" w:cstheme="majorBidi"/>
          <w:sz w:val="24"/>
          <w:szCs w:val="24"/>
        </w:rPr>
        <w:t>adat dan kebudayaan negeri Melaka dan negara-negara yang menjalinkan hubungan dengan Melaka. Seperti yang diketahui, orang Melayu sangat kaya dengan adat dan kebudayaan yang tersendiri. Menerusi inilah, pengarang menonjolkan adat Melayu dalam naskhah tulisannya. Selain itu, pengarang turut menyelitkan tentang adat-adat yang diamalkan oleh kerajaan dunia yang lain seperti kerajaan Rom</w:t>
      </w:r>
      <w:r>
        <w:rPr>
          <w:rFonts w:asciiTheme="majorBidi" w:hAnsiTheme="majorBidi" w:cstheme="majorBidi"/>
          <w:sz w:val="24"/>
          <w:szCs w:val="24"/>
        </w:rPr>
        <w:t>, Benua Keling, Siam</w:t>
      </w:r>
      <w:r w:rsidR="00E7197D">
        <w:rPr>
          <w:rFonts w:asciiTheme="majorBidi" w:hAnsiTheme="majorBidi" w:cstheme="majorBidi"/>
          <w:sz w:val="24"/>
          <w:szCs w:val="24"/>
        </w:rPr>
        <w:t xml:space="preserve"> dan China.</w:t>
      </w:r>
    </w:p>
    <w:p w:rsidR="00BA125B" w:rsidRDefault="00BA125B" w:rsidP="004036A7">
      <w:pPr>
        <w:spacing w:line="480" w:lineRule="auto"/>
        <w:ind w:firstLine="720"/>
        <w:jc w:val="both"/>
        <w:rPr>
          <w:rFonts w:asciiTheme="majorBidi" w:hAnsiTheme="majorBidi" w:cstheme="majorBidi"/>
          <w:sz w:val="24"/>
          <w:szCs w:val="24"/>
        </w:rPr>
      </w:pPr>
    </w:p>
    <w:p w:rsidR="00D33CED" w:rsidRDefault="00E7197D" w:rsidP="009C355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Semasa zaman kerajaan Melaka, terdapat beberapa adat yang diamalkan oleh golongan bawahan ketika menghadap atau bertemu dengan raja. </w:t>
      </w:r>
      <w:r w:rsidR="00D33CED">
        <w:rPr>
          <w:rFonts w:asciiTheme="majorBidi" w:hAnsiTheme="majorBidi" w:cstheme="majorBidi"/>
          <w:sz w:val="24"/>
          <w:szCs w:val="24"/>
        </w:rPr>
        <w:t xml:space="preserve">Rakyat perlu menyembah raja kerana telah wujudnya konsep daulat kepada pemerintah. </w:t>
      </w:r>
      <w:r w:rsidR="009C355A">
        <w:rPr>
          <w:rFonts w:asciiTheme="majorBidi" w:hAnsiTheme="majorBidi" w:cstheme="majorBidi"/>
          <w:sz w:val="24"/>
          <w:szCs w:val="24"/>
        </w:rPr>
        <w:t xml:space="preserve">Adat ini juga dilakukan untuk menunjukkan kekuatan dan kekuasaan raja sebagai seorang pemerintah. </w:t>
      </w:r>
      <w:r w:rsidR="00D33CED">
        <w:rPr>
          <w:rFonts w:asciiTheme="majorBidi" w:hAnsiTheme="majorBidi" w:cstheme="majorBidi"/>
          <w:sz w:val="24"/>
          <w:szCs w:val="24"/>
        </w:rPr>
        <w:t>Laksamana sendiri melakukan sembah  setiap kali bertemu raja. Perkara inilah menunjukkan bagaimana konsep adat itu dipraktikkan dalam diri masyarakat melayu.</w:t>
      </w:r>
    </w:p>
    <w:p w:rsidR="009C355A" w:rsidRPr="009C355A" w:rsidRDefault="009C355A" w:rsidP="00883EEC">
      <w:pPr>
        <w:spacing w:line="240" w:lineRule="auto"/>
        <w:ind w:left="1440" w:right="1037"/>
        <w:jc w:val="both"/>
        <w:rPr>
          <w:rFonts w:asciiTheme="majorBidi" w:hAnsiTheme="majorBidi" w:cstheme="majorBidi"/>
          <w:i/>
          <w:iCs/>
          <w:sz w:val="24"/>
          <w:szCs w:val="24"/>
        </w:rPr>
      </w:pPr>
      <w:r w:rsidRPr="009C355A">
        <w:rPr>
          <w:rFonts w:asciiTheme="majorBidi" w:hAnsiTheme="majorBidi" w:cstheme="majorBidi"/>
          <w:i/>
          <w:iCs/>
          <w:sz w:val="24"/>
          <w:szCs w:val="24"/>
        </w:rPr>
        <w:t>“Daulat Tuanku Syah Alam, sembah patik sembah derhaka; harapkan ampun Tuanku Syah Alam di atas batu kepala patik hamba yang hina ini.”</w:t>
      </w:r>
    </w:p>
    <w:p w:rsidR="009C355A" w:rsidRDefault="009C355A" w:rsidP="00883EEC">
      <w:pPr>
        <w:spacing w:before="240" w:line="480" w:lineRule="auto"/>
        <w:ind w:left="3600" w:right="1037" w:firstLine="720"/>
        <w:jc w:val="both"/>
        <w:rPr>
          <w:rFonts w:asciiTheme="majorBidi" w:hAnsiTheme="majorBidi" w:cstheme="majorBidi"/>
          <w:i/>
          <w:iCs/>
          <w:sz w:val="24"/>
          <w:szCs w:val="24"/>
        </w:rPr>
      </w:pPr>
      <w:r w:rsidRPr="009C355A">
        <w:rPr>
          <w:rFonts w:asciiTheme="majorBidi" w:hAnsiTheme="majorBidi" w:cstheme="majorBidi"/>
          <w:i/>
          <w:iCs/>
          <w:sz w:val="24"/>
          <w:szCs w:val="24"/>
        </w:rPr>
        <w:t>(Hikayat Hang Tuah: 537)</w:t>
      </w:r>
    </w:p>
    <w:p w:rsidR="00BA125B" w:rsidRPr="009C355A" w:rsidRDefault="00BA125B" w:rsidP="00883EEC">
      <w:pPr>
        <w:spacing w:before="240" w:line="480" w:lineRule="auto"/>
        <w:ind w:right="720"/>
        <w:jc w:val="both"/>
        <w:rPr>
          <w:rFonts w:asciiTheme="majorBidi" w:hAnsiTheme="majorBidi" w:cstheme="majorBidi"/>
          <w:i/>
          <w:iCs/>
          <w:sz w:val="24"/>
          <w:szCs w:val="24"/>
        </w:rPr>
      </w:pPr>
    </w:p>
    <w:p w:rsidR="00974149" w:rsidRDefault="00D33CED" w:rsidP="009C355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Hikayat Hang Tuah juga, selain adat semasa bertemu dengan raja, pelbagai adat lain turut dipersembahkan untuk tatapan dan panduan kepada orang </w:t>
      </w:r>
      <w:r>
        <w:rPr>
          <w:rFonts w:asciiTheme="majorBidi" w:hAnsiTheme="majorBidi" w:cstheme="majorBidi"/>
          <w:sz w:val="24"/>
          <w:szCs w:val="24"/>
        </w:rPr>
        <w:lastRenderedPageBreak/>
        <w:t>Melayu seperti adat semasa menyambut tetamu. Per</w:t>
      </w:r>
      <w:r w:rsidR="00974149">
        <w:rPr>
          <w:rFonts w:asciiTheme="majorBidi" w:hAnsiTheme="majorBidi" w:cstheme="majorBidi"/>
          <w:sz w:val="24"/>
          <w:szCs w:val="24"/>
        </w:rPr>
        <w:t>kara ini diceritakan ketika Hang Tuah singgah di Aceh. Hang Tuah telah disambut dengan sukanya oleh Raja Aceh kerana mengetahui bahawa Hang Tuah merupakan utusan daripada kerajaan Melaka. Baginda telah melayani Hang Tuah dengan sebaiknya seperti memberi Hang Tuah persalinan dan menjamu Hang Tuah.</w:t>
      </w:r>
      <w:r w:rsidR="009C355A">
        <w:rPr>
          <w:rFonts w:asciiTheme="majorBidi" w:hAnsiTheme="majorBidi" w:cstheme="majorBidi"/>
          <w:sz w:val="24"/>
          <w:szCs w:val="24"/>
        </w:rPr>
        <w:t xml:space="preserve"> Perkara ini menggambarkan sikap masyarakat dahulu yang sangat berbesar hati menyambut tetamu yang datang berkunjung.</w:t>
      </w:r>
    </w:p>
    <w:p w:rsidR="00974149" w:rsidRPr="009C355A" w:rsidRDefault="00974149" w:rsidP="00883EEC">
      <w:pPr>
        <w:spacing w:line="240" w:lineRule="auto"/>
        <w:ind w:left="1440" w:right="1037"/>
        <w:jc w:val="both"/>
        <w:rPr>
          <w:rFonts w:asciiTheme="majorBidi" w:hAnsiTheme="majorBidi" w:cstheme="majorBidi"/>
          <w:i/>
          <w:iCs/>
          <w:sz w:val="24"/>
          <w:szCs w:val="24"/>
        </w:rPr>
      </w:pPr>
      <w:r w:rsidRPr="009C355A">
        <w:rPr>
          <w:rFonts w:asciiTheme="majorBidi" w:hAnsiTheme="majorBidi" w:cstheme="majorBidi"/>
          <w:i/>
          <w:iCs/>
          <w:sz w:val="24"/>
          <w:szCs w:val="24"/>
        </w:rPr>
        <w:t>Maka Laksamana pun dianugerah persalin selengkapnya dan diberinya persalin akan Maharaja Setia dan segala pegawai yang baik itu.</w:t>
      </w:r>
    </w:p>
    <w:p w:rsidR="009C355A" w:rsidRDefault="00974149" w:rsidP="00883EEC">
      <w:pPr>
        <w:spacing w:line="480" w:lineRule="auto"/>
        <w:ind w:left="1440" w:right="1037" w:firstLine="360"/>
        <w:jc w:val="both"/>
        <w:rPr>
          <w:rFonts w:asciiTheme="majorBidi" w:hAnsiTheme="majorBidi" w:cstheme="majorBidi"/>
          <w:i/>
          <w:iCs/>
          <w:sz w:val="24"/>
          <w:szCs w:val="24"/>
        </w:rPr>
      </w:pPr>
      <w:r w:rsidRPr="009C355A">
        <w:rPr>
          <w:rFonts w:asciiTheme="majorBidi" w:hAnsiTheme="majorBidi" w:cstheme="majorBidi"/>
          <w:i/>
          <w:iCs/>
          <w:sz w:val="24"/>
          <w:szCs w:val="24"/>
        </w:rPr>
        <w:tab/>
      </w:r>
      <w:r w:rsidRPr="009C355A">
        <w:rPr>
          <w:rFonts w:asciiTheme="majorBidi" w:hAnsiTheme="majorBidi" w:cstheme="majorBidi"/>
          <w:i/>
          <w:iCs/>
          <w:sz w:val="24"/>
          <w:szCs w:val="24"/>
        </w:rPr>
        <w:tab/>
      </w:r>
      <w:r w:rsidRPr="009C355A">
        <w:rPr>
          <w:rFonts w:asciiTheme="majorBidi" w:hAnsiTheme="majorBidi" w:cstheme="majorBidi"/>
          <w:i/>
          <w:iCs/>
          <w:sz w:val="24"/>
          <w:szCs w:val="24"/>
        </w:rPr>
        <w:tab/>
      </w:r>
      <w:r w:rsidR="00883EEC">
        <w:rPr>
          <w:rFonts w:asciiTheme="majorBidi" w:hAnsiTheme="majorBidi" w:cstheme="majorBidi"/>
          <w:i/>
          <w:iCs/>
          <w:sz w:val="24"/>
          <w:szCs w:val="24"/>
        </w:rPr>
        <w:tab/>
      </w:r>
      <w:r w:rsidRPr="009C355A">
        <w:rPr>
          <w:rFonts w:asciiTheme="majorBidi" w:hAnsiTheme="majorBidi" w:cstheme="majorBidi"/>
          <w:i/>
          <w:iCs/>
          <w:sz w:val="24"/>
          <w:szCs w:val="24"/>
        </w:rPr>
        <w:t>(Hikayat Hang Tuah: 493)</w:t>
      </w:r>
    </w:p>
    <w:p w:rsidR="00BA125B" w:rsidRDefault="00BA125B" w:rsidP="00E14073">
      <w:pPr>
        <w:spacing w:line="480" w:lineRule="auto"/>
        <w:ind w:left="1440" w:right="720" w:firstLine="360"/>
        <w:jc w:val="both"/>
        <w:rPr>
          <w:rFonts w:asciiTheme="majorBidi" w:hAnsiTheme="majorBidi" w:cstheme="majorBidi"/>
          <w:i/>
          <w:iCs/>
          <w:sz w:val="24"/>
          <w:szCs w:val="24"/>
        </w:rPr>
      </w:pPr>
    </w:p>
    <w:p w:rsidR="00F30829" w:rsidRDefault="00E14073" w:rsidP="00F3082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Pengarang turut meny</w:t>
      </w:r>
      <w:r w:rsidR="00F30829">
        <w:rPr>
          <w:rFonts w:asciiTheme="majorBidi" w:hAnsiTheme="majorBidi" w:cstheme="majorBidi"/>
          <w:sz w:val="24"/>
          <w:szCs w:val="24"/>
        </w:rPr>
        <w:t>elitkan adat perkahwinan diraja yang diamalkan pada masa tersebut. Adat perkahwinan ini dilangsungkan semasa Raja Melaka berkahwin dengan Raden Emas Ayu. Naskhah ini menceritakan tentang keindahan perkahwinan yang penuh dengan gilang-gemilang. Upacara-upacara yang dilakukan adalah untuk meraikan perkahwinan raja yang menjadi pemerintah dalam kerajaan Melaka. Adat seperti mandi berlangir, memakai pakaian yang indah, perhiasan yang diperbuat daripada emas, diraikan di singgahsana, diarak menaiki gajah dan bunyi-bunyian yang meriah diperlihatkan untuk memberi gambaran estetika yang diamalkan oleh golongan diraja tentang majlis keramaian yang dilangsungkan di negeri Melaka.</w:t>
      </w:r>
    </w:p>
    <w:p w:rsidR="00F30829" w:rsidRPr="006C5960" w:rsidRDefault="006C5960" w:rsidP="00883EEC">
      <w:pPr>
        <w:spacing w:line="240" w:lineRule="auto"/>
        <w:ind w:left="1440" w:right="1037"/>
        <w:jc w:val="both"/>
        <w:rPr>
          <w:rFonts w:asciiTheme="majorBidi" w:hAnsiTheme="majorBidi" w:cstheme="majorBidi"/>
          <w:i/>
          <w:iCs/>
          <w:sz w:val="24"/>
          <w:szCs w:val="24"/>
        </w:rPr>
      </w:pPr>
      <w:r w:rsidRPr="006C5960">
        <w:rPr>
          <w:rFonts w:asciiTheme="majorBidi" w:hAnsiTheme="majorBidi" w:cstheme="majorBidi"/>
          <w:i/>
          <w:iCs/>
          <w:sz w:val="24"/>
          <w:szCs w:val="24"/>
        </w:rPr>
        <w:t>Maka terdirilah cogan alamat yang bermalaikan emas intan dikarang. Maka segala bunyi-bunyian daripada gendang, serunai, nafiri, medali, merangu, sekati, kopok, ceracap empat puluh bagai ragamnya itu pun berbunyilah terlalu merdu bunyinya.</w:t>
      </w:r>
    </w:p>
    <w:p w:rsidR="00D33CED" w:rsidRDefault="006C5960" w:rsidP="00883EEC">
      <w:pPr>
        <w:spacing w:before="240" w:line="480" w:lineRule="auto"/>
        <w:ind w:left="3600" w:right="1037" w:firstLine="720"/>
        <w:jc w:val="both"/>
        <w:rPr>
          <w:rFonts w:asciiTheme="majorBidi" w:hAnsiTheme="majorBidi" w:cstheme="majorBidi"/>
          <w:i/>
          <w:iCs/>
          <w:sz w:val="24"/>
          <w:szCs w:val="24"/>
        </w:rPr>
      </w:pPr>
      <w:r w:rsidRPr="006C5960">
        <w:rPr>
          <w:rFonts w:asciiTheme="majorBidi" w:hAnsiTheme="majorBidi" w:cstheme="majorBidi"/>
          <w:i/>
          <w:iCs/>
          <w:sz w:val="24"/>
          <w:szCs w:val="24"/>
        </w:rPr>
        <w:t>(Hikayat Hang Tuah: 159)</w:t>
      </w:r>
    </w:p>
    <w:p w:rsidR="00883EEC" w:rsidRDefault="00883EEC" w:rsidP="006C5960">
      <w:pPr>
        <w:spacing w:before="240" w:line="480" w:lineRule="auto"/>
        <w:ind w:right="720"/>
        <w:jc w:val="both"/>
        <w:rPr>
          <w:rFonts w:asciiTheme="majorBidi" w:hAnsiTheme="majorBidi" w:cstheme="majorBidi"/>
          <w:b/>
          <w:bCs/>
          <w:sz w:val="24"/>
          <w:szCs w:val="24"/>
        </w:rPr>
      </w:pPr>
    </w:p>
    <w:p w:rsidR="006C5960" w:rsidRDefault="006C5960" w:rsidP="006C5960">
      <w:pPr>
        <w:spacing w:before="240" w:line="480" w:lineRule="auto"/>
        <w:ind w:right="720"/>
        <w:jc w:val="both"/>
        <w:rPr>
          <w:rFonts w:asciiTheme="majorBidi" w:hAnsiTheme="majorBidi" w:cstheme="majorBidi"/>
          <w:b/>
          <w:bCs/>
          <w:sz w:val="24"/>
          <w:szCs w:val="24"/>
        </w:rPr>
      </w:pPr>
      <w:r w:rsidRPr="006C5960">
        <w:rPr>
          <w:rFonts w:asciiTheme="majorBidi" w:hAnsiTheme="majorBidi" w:cstheme="majorBidi"/>
          <w:b/>
          <w:bCs/>
          <w:sz w:val="24"/>
          <w:szCs w:val="24"/>
        </w:rPr>
        <w:lastRenderedPageBreak/>
        <w:t>Keindahan Alatan Hikayat Hang Tuah</w:t>
      </w:r>
    </w:p>
    <w:p w:rsidR="00BA125B" w:rsidRPr="006C5960" w:rsidRDefault="00BA125B" w:rsidP="006C5960">
      <w:pPr>
        <w:spacing w:before="240" w:line="480" w:lineRule="auto"/>
        <w:ind w:right="720"/>
        <w:jc w:val="both"/>
        <w:rPr>
          <w:rFonts w:asciiTheme="majorBidi" w:hAnsiTheme="majorBidi" w:cstheme="majorBidi"/>
          <w:b/>
          <w:bCs/>
          <w:sz w:val="24"/>
          <w:szCs w:val="24"/>
        </w:rPr>
      </w:pPr>
    </w:p>
    <w:p w:rsidR="00501CD6" w:rsidRDefault="00D33CED" w:rsidP="00E1407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Estetika dalam Hikayat Hang Tu</w:t>
      </w:r>
      <w:r w:rsidR="007B0C8A">
        <w:rPr>
          <w:rFonts w:asciiTheme="majorBidi" w:hAnsiTheme="majorBidi" w:cstheme="majorBidi"/>
          <w:sz w:val="24"/>
          <w:szCs w:val="24"/>
        </w:rPr>
        <w:t>ah tidak terhenti daripada memb</w:t>
      </w:r>
      <w:r>
        <w:rPr>
          <w:rFonts w:asciiTheme="majorBidi" w:hAnsiTheme="majorBidi" w:cstheme="majorBidi"/>
          <w:sz w:val="24"/>
          <w:szCs w:val="24"/>
        </w:rPr>
        <w:t>ic</w:t>
      </w:r>
      <w:r w:rsidR="007B0C8A">
        <w:rPr>
          <w:rFonts w:asciiTheme="majorBidi" w:hAnsiTheme="majorBidi" w:cstheme="majorBidi"/>
          <w:sz w:val="24"/>
          <w:szCs w:val="24"/>
        </w:rPr>
        <w:t>a</w:t>
      </w:r>
      <w:r>
        <w:rPr>
          <w:rFonts w:asciiTheme="majorBidi" w:hAnsiTheme="majorBidi" w:cstheme="majorBidi"/>
          <w:sz w:val="24"/>
          <w:szCs w:val="24"/>
        </w:rPr>
        <w:t>rakan tentang adat d</w:t>
      </w:r>
      <w:r w:rsidR="007B0C8A">
        <w:rPr>
          <w:rFonts w:asciiTheme="majorBidi" w:hAnsiTheme="majorBidi" w:cstheme="majorBidi"/>
          <w:sz w:val="24"/>
          <w:szCs w:val="24"/>
        </w:rPr>
        <w:t>an bahasanya sahaja. P</w:t>
      </w:r>
      <w:r>
        <w:rPr>
          <w:rFonts w:asciiTheme="majorBidi" w:hAnsiTheme="majorBidi" w:cstheme="majorBidi"/>
          <w:sz w:val="24"/>
          <w:szCs w:val="24"/>
        </w:rPr>
        <w:t>engarang turut mencerminkan unsur keindahan menerusi per</w:t>
      </w:r>
      <w:r w:rsidR="006C5960">
        <w:rPr>
          <w:rFonts w:asciiTheme="majorBidi" w:hAnsiTheme="majorBidi" w:cstheme="majorBidi"/>
          <w:sz w:val="24"/>
          <w:szCs w:val="24"/>
        </w:rPr>
        <w:t>a</w:t>
      </w:r>
      <w:r>
        <w:rPr>
          <w:rFonts w:asciiTheme="majorBidi" w:hAnsiTheme="majorBidi" w:cstheme="majorBidi"/>
          <w:sz w:val="24"/>
          <w:szCs w:val="24"/>
        </w:rPr>
        <w:t>latan-peralatan yang digunakan dalam pembinaan cerita ini terutamanya</w:t>
      </w:r>
      <w:r w:rsidR="007B0C8A">
        <w:rPr>
          <w:rFonts w:asciiTheme="majorBidi" w:hAnsiTheme="majorBidi" w:cstheme="majorBidi"/>
          <w:sz w:val="24"/>
          <w:szCs w:val="24"/>
        </w:rPr>
        <w:t xml:space="preserve"> alat-alat yang digunakan oleh Hang Tuah semasa berperang.</w:t>
      </w:r>
      <w:r w:rsidR="00D6391E">
        <w:rPr>
          <w:rFonts w:asciiTheme="majorBidi" w:hAnsiTheme="majorBidi" w:cstheme="majorBidi"/>
          <w:sz w:val="24"/>
          <w:szCs w:val="24"/>
        </w:rPr>
        <w:t xml:space="preserve"> Alat yang penting dalam pembentukan cerita ini semestinya keris taming sari yang menjadi tunjang kehebatan Hang Tuah sebagai pahlawan agung dalam masyarakat Melayu. Taming Sari dilambangkan </w:t>
      </w:r>
      <w:r w:rsidR="00501CD6">
        <w:rPr>
          <w:rFonts w:asciiTheme="majorBidi" w:hAnsiTheme="majorBidi" w:cstheme="majorBidi"/>
          <w:sz w:val="24"/>
          <w:szCs w:val="24"/>
        </w:rPr>
        <w:t xml:space="preserve">dengan kuasa sakti sehinggakan siapa yang memegang keris tersebut tidak akan lut jika ditikam oleh musuh. </w:t>
      </w:r>
      <w:r w:rsidR="006C5960">
        <w:rPr>
          <w:rFonts w:asciiTheme="majorBidi" w:hAnsiTheme="majorBidi" w:cstheme="majorBidi"/>
          <w:sz w:val="24"/>
          <w:szCs w:val="24"/>
        </w:rPr>
        <w:t xml:space="preserve">Keris Taming Sari diperoleh Hang Tuah menerusi tipu muslihat semasa dirinya berlawan dengan penjurit tua bernama Taming Sari yang merupakan tuan empunya keris tersebut. </w:t>
      </w:r>
      <w:r w:rsidR="00501CD6">
        <w:rPr>
          <w:rFonts w:asciiTheme="majorBidi" w:hAnsiTheme="majorBidi" w:cstheme="majorBidi"/>
          <w:sz w:val="24"/>
          <w:szCs w:val="24"/>
        </w:rPr>
        <w:t>Oleh sebab itulah keris taming sari menjadi perebutan antara Tuah dan Jebat sehinggalah Hang Jebat mati ditikam oleh keris taming sari.</w:t>
      </w:r>
    </w:p>
    <w:p w:rsidR="00501CD6" w:rsidRPr="00F95846" w:rsidRDefault="005A2809" w:rsidP="00883EEC">
      <w:pPr>
        <w:spacing w:line="240" w:lineRule="auto"/>
        <w:ind w:left="1440" w:right="1037"/>
        <w:jc w:val="both"/>
        <w:rPr>
          <w:rFonts w:asciiTheme="majorBidi" w:hAnsiTheme="majorBidi" w:cstheme="majorBidi"/>
          <w:i/>
          <w:iCs/>
          <w:sz w:val="24"/>
          <w:szCs w:val="24"/>
        </w:rPr>
      </w:pPr>
      <w:r w:rsidRPr="00F95846">
        <w:rPr>
          <w:rFonts w:asciiTheme="majorBidi" w:hAnsiTheme="majorBidi" w:cstheme="majorBidi"/>
          <w:i/>
          <w:iCs/>
          <w:sz w:val="24"/>
          <w:szCs w:val="24"/>
        </w:rPr>
        <w:t>Syahadan maka kerisnya bernyala-nyala seperti gunung api hendak membakar.</w:t>
      </w:r>
    </w:p>
    <w:p w:rsidR="005A2809" w:rsidRDefault="005A2809" w:rsidP="00883EEC">
      <w:pPr>
        <w:spacing w:before="240" w:line="480" w:lineRule="auto"/>
        <w:ind w:left="1440" w:right="1037" w:firstLine="360"/>
        <w:jc w:val="both"/>
        <w:rPr>
          <w:rFonts w:asciiTheme="majorBidi" w:hAnsiTheme="majorBidi" w:cstheme="majorBidi"/>
          <w:i/>
          <w:iCs/>
          <w:sz w:val="24"/>
          <w:szCs w:val="24"/>
        </w:rPr>
      </w:pPr>
      <w:r w:rsidRPr="00F95846">
        <w:rPr>
          <w:rFonts w:asciiTheme="majorBidi" w:hAnsiTheme="majorBidi" w:cstheme="majorBidi"/>
          <w:i/>
          <w:iCs/>
          <w:sz w:val="24"/>
          <w:szCs w:val="24"/>
        </w:rPr>
        <w:tab/>
      </w:r>
      <w:r w:rsidRPr="00F95846">
        <w:rPr>
          <w:rFonts w:asciiTheme="majorBidi" w:hAnsiTheme="majorBidi" w:cstheme="majorBidi"/>
          <w:i/>
          <w:iCs/>
          <w:sz w:val="24"/>
          <w:szCs w:val="24"/>
        </w:rPr>
        <w:tab/>
      </w:r>
      <w:r w:rsidRPr="00F95846">
        <w:rPr>
          <w:rFonts w:asciiTheme="majorBidi" w:hAnsiTheme="majorBidi" w:cstheme="majorBidi"/>
          <w:i/>
          <w:iCs/>
          <w:sz w:val="24"/>
          <w:szCs w:val="24"/>
        </w:rPr>
        <w:tab/>
      </w:r>
      <w:r w:rsidR="00883EEC">
        <w:rPr>
          <w:rFonts w:asciiTheme="majorBidi" w:hAnsiTheme="majorBidi" w:cstheme="majorBidi"/>
          <w:i/>
          <w:iCs/>
          <w:sz w:val="24"/>
          <w:szCs w:val="24"/>
        </w:rPr>
        <w:tab/>
      </w:r>
      <w:r w:rsidRPr="00F95846">
        <w:rPr>
          <w:rFonts w:asciiTheme="majorBidi" w:hAnsiTheme="majorBidi" w:cstheme="majorBidi"/>
          <w:i/>
          <w:iCs/>
          <w:sz w:val="24"/>
          <w:szCs w:val="24"/>
        </w:rPr>
        <w:t>(Hikayat hang Tuah:</w:t>
      </w:r>
      <w:r w:rsidR="00F95846" w:rsidRPr="00F95846">
        <w:rPr>
          <w:rFonts w:asciiTheme="majorBidi" w:hAnsiTheme="majorBidi" w:cstheme="majorBidi"/>
          <w:i/>
          <w:iCs/>
          <w:sz w:val="24"/>
          <w:szCs w:val="24"/>
        </w:rPr>
        <w:t xml:space="preserve"> </w:t>
      </w:r>
      <w:r w:rsidRPr="00F95846">
        <w:rPr>
          <w:rFonts w:asciiTheme="majorBidi" w:hAnsiTheme="majorBidi" w:cstheme="majorBidi"/>
          <w:i/>
          <w:iCs/>
          <w:sz w:val="24"/>
          <w:szCs w:val="24"/>
        </w:rPr>
        <w:t>341)</w:t>
      </w:r>
    </w:p>
    <w:p w:rsidR="00BA125B" w:rsidRPr="00F95846" w:rsidRDefault="00BA125B" w:rsidP="00732F38">
      <w:pPr>
        <w:spacing w:before="240" w:line="480" w:lineRule="auto"/>
        <w:ind w:left="1440" w:right="720" w:firstLine="360"/>
        <w:jc w:val="both"/>
        <w:rPr>
          <w:rFonts w:asciiTheme="majorBidi" w:hAnsiTheme="majorBidi" w:cstheme="majorBidi"/>
          <w:i/>
          <w:iCs/>
          <w:sz w:val="24"/>
          <w:szCs w:val="24"/>
        </w:rPr>
      </w:pPr>
    </w:p>
    <w:p w:rsidR="00EC1340" w:rsidRDefault="00501CD6" w:rsidP="00732F3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Peralatan lain yang dijadikan lambang dalam ka</w:t>
      </w:r>
      <w:r w:rsidR="00C16B23">
        <w:rPr>
          <w:rFonts w:asciiTheme="majorBidi" w:hAnsiTheme="majorBidi" w:cstheme="majorBidi"/>
          <w:sz w:val="24"/>
          <w:szCs w:val="24"/>
        </w:rPr>
        <w:t>rya ini adalah tombak dan lembing yang menjadi senjata kepada hulubalang Melaka untuk mempertahankan negeri Melaka.</w:t>
      </w:r>
      <w:r w:rsidR="00F7016D">
        <w:rPr>
          <w:rFonts w:asciiTheme="majorBidi" w:hAnsiTheme="majorBidi" w:cstheme="majorBidi"/>
          <w:sz w:val="24"/>
          <w:szCs w:val="24"/>
        </w:rPr>
        <w:t xml:space="preserve"> Peralatan-perlatan ini merupakan simbol kepada penggunaan senjata di negeri Melaka.</w:t>
      </w:r>
      <w:r w:rsidR="00C16B23">
        <w:rPr>
          <w:rFonts w:asciiTheme="majorBidi" w:hAnsiTheme="majorBidi" w:cstheme="majorBidi"/>
          <w:sz w:val="24"/>
          <w:szCs w:val="24"/>
        </w:rPr>
        <w:t xml:space="preserve"> Dapat disimpulkan bahawa peralatan yang digunakan dalam karya Hang Tuah lebih bersifat tradisional kerana waktu dahulu</w:t>
      </w:r>
      <w:r w:rsidR="006E415D">
        <w:rPr>
          <w:rFonts w:asciiTheme="majorBidi" w:hAnsiTheme="majorBidi" w:cstheme="majorBidi"/>
          <w:sz w:val="24"/>
          <w:szCs w:val="24"/>
        </w:rPr>
        <w:t xml:space="preserve"> masyarakat Melayu masih tidak terdedah dengan perlatan moden seperti senjata api. Jadi, peralatan terpenting </w:t>
      </w:r>
      <w:r w:rsidR="006E415D">
        <w:rPr>
          <w:rFonts w:asciiTheme="majorBidi" w:hAnsiTheme="majorBidi" w:cstheme="majorBidi"/>
          <w:sz w:val="24"/>
          <w:szCs w:val="24"/>
        </w:rPr>
        <w:lastRenderedPageBreak/>
        <w:t>pada masa itu adalah alatan tradisional. Alatan inilah melambangkan jati diri masyarakat melayu yang indah dengan perlatannya yang tersendiri.</w:t>
      </w:r>
    </w:p>
    <w:p w:rsidR="006E415D" w:rsidRPr="00F7016D" w:rsidRDefault="00F7016D" w:rsidP="00883EEC">
      <w:pPr>
        <w:tabs>
          <w:tab w:val="left" w:pos="1440"/>
        </w:tabs>
        <w:spacing w:line="240" w:lineRule="auto"/>
        <w:ind w:left="1440" w:right="1037" w:hanging="1080"/>
        <w:jc w:val="both"/>
        <w:rPr>
          <w:rFonts w:asciiTheme="majorBidi" w:hAnsiTheme="majorBidi" w:cstheme="majorBidi"/>
          <w:i/>
          <w:iCs/>
          <w:sz w:val="24"/>
          <w:szCs w:val="24"/>
        </w:rPr>
      </w:pPr>
      <w:r>
        <w:rPr>
          <w:rFonts w:asciiTheme="majorBidi" w:hAnsiTheme="majorBidi" w:cstheme="majorBidi"/>
          <w:i/>
          <w:iCs/>
          <w:sz w:val="24"/>
          <w:szCs w:val="24"/>
        </w:rPr>
        <w:tab/>
      </w:r>
      <w:r w:rsidR="005A2809" w:rsidRPr="00F7016D">
        <w:rPr>
          <w:rFonts w:asciiTheme="majorBidi" w:hAnsiTheme="majorBidi" w:cstheme="majorBidi"/>
          <w:i/>
          <w:iCs/>
          <w:sz w:val="24"/>
          <w:szCs w:val="24"/>
        </w:rPr>
        <w:t>Segala raja-raja dan adipati pun gemparlah lalu mengunus kerisnya dan pedangnya, dan ada yang memegang tombak bertahan di atas peseban itu; ada yang memegang pedang perisainya di hadap</w:t>
      </w:r>
      <w:r w:rsidR="00732F38" w:rsidRPr="00F7016D">
        <w:rPr>
          <w:rFonts w:asciiTheme="majorBidi" w:hAnsiTheme="majorBidi" w:cstheme="majorBidi"/>
          <w:i/>
          <w:iCs/>
          <w:sz w:val="24"/>
          <w:szCs w:val="24"/>
        </w:rPr>
        <w:t>a</w:t>
      </w:r>
      <w:r w:rsidR="005A2809" w:rsidRPr="00F7016D">
        <w:rPr>
          <w:rFonts w:asciiTheme="majorBidi" w:hAnsiTheme="majorBidi" w:cstheme="majorBidi"/>
          <w:i/>
          <w:iCs/>
          <w:sz w:val="24"/>
          <w:szCs w:val="24"/>
        </w:rPr>
        <w:t>n Seri Betara dan Raja Melaka.</w:t>
      </w:r>
    </w:p>
    <w:p w:rsidR="005A2809" w:rsidRDefault="005A2809" w:rsidP="00883EEC">
      <w:pPr>
        <w:tabs>
          <w:tab w:val="left" w:pos="1440"/>
        </w:tabs>
        <w:spacing w:before="240" w:line="480" w:lineRule="auto"/>
        <w:ind w:left="1440" w:right="1037" w:hanging="1080"/>
        <w:jc w:val="both"/>
        <w:rPr>
          <w:rFonts w:asciiTheme="majorBidi" w:hAnsiTheme="majorBidi" w:cstheme="majorBidi"/>
          <w:i/>
          <w:iCs/>
          <w:sz w:val="24"/>
          <w:szCs w:val="24"/>
        </w:rPr>
      </w:pPr>
      <w:r w:rsidRPr="00F7016D">
        <w:rPr>
          <w:rFonts w:asciiTheme="majorBidi" w:hAnsiTheme="majorBidi" w:cstheme="majorBidi"/>
          <w:i/>
          <w:iCs/>
          <w:sz w:val="24"/>
          <w:szCs w:val="24"/>
        </w:rPr>
        <w:tab/>
      </w:r>
      <w:r w:rsidRPr="00F7016D">
        <w:rPr>
          <w:rFonts w:asciiTheme="majorBidi" w:hAnsiTheme="majorBidi" w:cstheme="majorBidi"/>
          <w:i/>
          <w:iCs/>
          <w:sz w:val="24"/>
          <w:szCs w:val="24"/>
        </w:rPr>
        <w:tab/>
      </w:r>
      <w:r w:rsidRPr="00F7016D">
        <w:rPr>
          <w:rFonts w:asciiTheme="majorBidi" w:hAnsiTheme="majorBidi" w:cstheme="majorBidi"/>
          <w:i/>
          <w:iCs/>
          <w:sz w:val="24"/>
          <w:szCs w:val="24"/>
        </w:rPr>
        <w:tab/>
      </w:r>
      <w:r w:rsidR="00883EEC">
        <w:rPr>
          <w:rFonts w:asciiTheme="majorBidi" w:hAnsiTheme="majorBidi" w:cstheme="majorBidi"/>
          <w:i/>
          <w:iCs/>
          <w:sz w:val="24"/>
          <w:szCs w:val="24"/>
        </w:rPr>
        <w:tab/>
      </w:r>
      <w:r w:rsidR="00883EEC">
        <w:rPr>
          <w:rFonts w:asciiTheme="majorBidi" w:hAnsiTheme="majorBidi" w:cstheme="majorBidi"/>
          <w:i/>
          <w:iCs/>
          <w:sz w:val="24"/>
          <w:szCs w:val="24"/>
        </w:rPr>
        <w:tab/>
      </w:r>
      <w:r w:rsidRPr="00F7016D">
        <w:rPr>
          <w:rFonts w:asciiTheme="majorBidi" w:hAnsiTheme="majorBidi" w:cstheme="majorBidi"/>
          <w:i/>
          <w:iCs/>
          <w:sz w:val="24"/>
          <w:szCs w:val="24"/>
        </w:rPr>
        <w:t>(Hikayat Hang Tuah:154)</w:t>
      </w: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BA125B" w:rsidRPr="00F7016D" w:rsidRDefault="00BA125B" w:rsidP="00F7016D">
      <w:pPr>
        <w:tabs>
          <w:tab w:val="left" w:pos="1440"/>
        </w:tabs>
        <w:spacing w:before="240" w:line="480" w:lineRule="auto"/>
        <w:ind w:left="1440" w:right="720" w:hanging="1080"/>
        <w:jc w:val="both"/>
        <w:rPr>
          <w:rFonts w:asciiTheme="majorBidi" w:hAnsiTheme="majorBidi" w:cstheme="majorBidi"/>
          <w:i/>
          <w:iCs/>
          <w:sz w:val="24"/>
          <w:szCs w:val="24"/>
        </w:rPr>
      </w:pPr>
    </w:p>
    <w:p w:rsidR="000217B4" w:rsidRDefault="000217B4" w:rsidP="00F7016D">
      <w:pPr>
        <w:tabs>
          <w:tab w:val="left" w:pos="1440"/>
        </w:tabs>
        <w:spacing w:line="480" w:lineRule="auto"/>
        <w:ind w:firstLine="360"/>
        <w:jc w:val="both"/>
        <w:rPr>
          <w:rFonts w:asciiTheme="majorBidi" w:hAnsiTheme="majorBidi" w:cstheme="majorBidi"/>
          <w:sz w:val="24"/>
          <w:szCs w:val="24"/>
        </w:rPr>
      </w:pPr>
    </w:p>
    <w:p w:rsidR="00883EEC" w:rsidRDefault="00883EEC" w:rsidP="00F7016D">
      <w:pPr>
        <w:tabs>
          <w:tab w:val="left" w:pos="1440"/>
        </w:tabs>
        <w:spacing w:line="480" w:lineRule="auto"/>
        <w:ind w:firstLine="360"/>
        <w:jc w:val="both"/>
        <w:rPr>
          <w:rFonts w:asciiTheme="majorBidi" w:hAnsiTheme="majorBidi" w:cstheme="majorBidi"/>
          <w:sz w:val="24"/>
          <w:szCs w:val="24"/>
        </w:rPr>
      </w:pPr>
    </w:p>
    <w:p w:rsidR="00883EEC" w:rsidRDefault="00883EEC" w:rsidP="00F7016D">
      <w:pPr>
        <w:tabs>
          <w:tab w:val="left" w:pos="1440"/>
        </w:tabs>
        <w:spacing w:line="480" w:lineRule="auto"/>
        <w:ind w:firstLine="360"/>
        <w:jc w:val="both"/>
        <w:rPr>
          <w:rFonts w:asciiTheme="majorBidi" w:hAnsiTheme="majorBidi" w:cstheme="majorBidi"/>
          <w:sz w:val="24"/>
          <w:szCs w:val="24"/>
        </w:rPr>
      </w:pPr>
    </w:p>
    <w:p w:rsidR="00A72F46" w:rsidRPr="00F7016D" w:rsidRDefault="005F090C" w:rsidP="00F7016D">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p>
    <w:p w:rsidR="000005C5" w:rsidRDefault="00F7016D" w:rsidP="00883EEC">
      <w:pPr>
        <w:pStyle w:val="ListParagraph"/>
        <w:spacing w:before="240" w:line="480" w:lineRule="auto"/>
        <w:ind w:left="0"/>
        <w:jc w:val="center"/>
        <w:rPr>
          <w:rFonts w:asciiTheme="majorBidi" w:hAnsiTheme="majorBidi" w:cstheme="majorBidi"/>
          <w:b/>
          <w:bCs/>
          <w:sz w:val="24"/>
          <w:szCs w:val="24"/>
        </w:rPr>
      </w:pPr>
      <w:r w:rsidRPr="00F7016D">
        <w:rPr>
          <w:rFonts w:asciiTheme="majorBidi" w:hAnsiTheme="majorBidi" w:cstheme="majorBidi"/>
          <w:b/>
          <w:bCs/>
          <w:sz w:val="24"/>
          <w:szCs w:val="24"/>
        </w:rPr>
        <w:lastRenderedPageBreak/>
        <w:t>KESIMPULAN</w:t>
      </w:r>
    </w:p>
    <w:p w:rsidR="00BB2003" w:rsidRDefault="00BB2003" w:rsidP="00F7016D">
      <w:pPr>
        <w:pStyle w:val="ListParagraph"/>
        <w:spacing w:before="240" w:line="480" w:lineRule="auto"/>
        <w:ind w:left="0"/>
        <w:jc w:val="both"/>
        <w:rPr>
          <w:rFonts w:asciiTheme="majorBidi" w:hAnsiTheme="majorBidi" w:cstheme="majorBidi"/>
          <w:b/>
          <w:bCs/>
          <w:sz w:val="24"/>
          <w:szCs w:val="24"/>
        </w:rPr>
      </w:pPr>
    </w:p>
    <w:p w:rsidR="00F7016D" w:rsidRDefault="00D751BE" w:rsidP="00FF19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estetika yang dilahirkan menerusi gubahan penceritaan sesebuah naskhah menjadikan naskhah tersebut menarik untuk dijadikan sebagai tatapan bahan bacaan. Setiap unsur keindahan yang diterjemahkan pastinya mengundang keunikan dan kehebatan terhadap naskhah epik tersebut. </w:t>
      </w:r>
      <w:r w:rsidR="00F7016D">
        <w:rPr>
          <w:rFonts w:ascii="Times New Roman" w:hAnsi="Times New Roman" w:cs="Times New Roman"/>
          <w:sz w:val="24"/>
          <w:szCs w:val="24"/>
        </w:rPr>
        <w:t xml:space="preserve">Setiap karya yang dihasilkan oleh seseorang pengarang </w:t>
      </w:r>
      <w:r w:rsidR="00BB2003">
        <w:rPr>
          <w:rFonts w:ascii="Times New Roman" w:hAnsi="Times New Roman" w:cs="Times New Roman"/>
          <w:sz w:val="24"/>
          <w:szCs w:val="24"/>
        </w:rPr>
        <w:t xml:space="preserve">tidak akan lepas daripada </w:t>
      </w:r>
      <w:r w:rsidR="00F7016D">
        <w:rPr>
          <w:rFonts w:ascii="Times New Roman" w:hAnsi="Times New Roman" w:cs="Times New Roman"/>
          <w:sz w:val="24"/>
          <w:szCs w:val="24"/>
        </w:rPr>
        <w:t>memperlihatkan unsur estetika yang murni dan asli sesuai dengan teknik</w:t>
      </w:r>
      <w:r w:rsidR="00BB2003">
        <w:rPr>
          <w:rFonts w:ascii="Times New Roman" w:hAnsi="Times New Roman" w:cs="Times New Roman"/>
          <w:sz w:val="24"/>
          <w:szCs w:val="24"/>
        </w:rPr>
        <w:t xml:space="preserve"> dan isi cerita</w:t>
      </w:r>
      <w:r w:rsidR="00F7016D">
        <w:rPr>
          <w:rFonts w:ascii="Times New Roman" w:hAnsi="Times New Roman" w:cs="Times New Roman"/>
          <w:sz w:val="24"/>
          <w:szCs w:val="24"/>
        </w:rPr>
        <w:t xml:space="preserve"> yang ingin dike</w:t>
      </w:r>
      <w:r w:rsidR="00BB2003">
        <w:rPr>
          <w:rFonts w:ascii="Times New Roman" w:hAnsi="Times New Roman" w:cs="Times New Roman"/>
          <w:sz w:val="24"/>
          <w:szCs w:val="24"/>
        </w:rPr>
        <w:t>tengahkan. Hikayat Hang Tuah merupakan antara naskhah agung hasil karangan pengarangnya untuk mempersembahkan nilai estetika yang terdapat di dalam isi dan bait-bait ayat karya tersebut. Naskhah ini sesuai</w:t>
      </w:r>
      <w:r w:rsidR="00F7016D">
        <w:rPr>
          <w:rFonts w:ascii="Times New Roman" w:hAnsi="Times New Roman" w:cs="Times New Roman"/>
          <w:sz w:val="24"/>
          <w:szCs w:val="24"/>
        </w:rPr>
        <w:t xml:space="preserve"> menjadi monumen dalam pembentukan estetika masyarakat Melayu</w:t>
      </w:r>
      <w:r w:rsidR="00BB2003">
        <w:rPr>
          <w:rFonts w:ascii="Times New Roman" w:hAnsi="Times New Roman" w:cs="Times New Roman"/>
          <w:sz w:val="24"/>
          <w:szCs w:val="24"/>
        </w:rPr>
        <w:t xml:space="preserve"> sehingga ke hari ini</w:t>
      </w:r>
      <w:r w:rsidR="00F7016D">
        <w:rPr>
          <w:rFonts w:ascii="Times New Roman" w:hAnsi="Times New Roman" w:cs="Times New Roman"/>
          <w:sz w:val="24"/>
          <w:szCs w:val="24"/>
        </w:rPr>
        <w:t xml:space="preserve">. </w:t>
      </w:r>
    </w:p>
    <w:p w:rsidR="00BB2003" w:rsidRDefault="00BB2003" w:rsidP="00BB2003">
      <w:pPr>
        <w:spacing w:line="480" w:lineRule="auto"/>
        <w:ind w:firstLine="720"/>
        <w:jc w:val="both"/>
        <w:rPr>
          <w:rFonts w:ascii="Times New Roman" w:hAnsi="Times New Roman" w:cs="Times New Roman"/>
          <w:sz w:val="24"/>
          <w:szCs w:val="24"/>
        </w:rPr>
      </w:pPr>
    </w:p>
    <w:p w:rsidR="00630D2F" w:rsidRPr="00883EEC" w:rsidRDefault="00F7016D" w:rsidP="00883EEC">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Kejayaan pengarang Hikayat Hang Tuah ini dalam menggambarkan keindahan watak Hang Tuah sebagai wira utama memberikan pengaruh positif </w:t>
      </w:r>
      <w:r w:rsidR="00BB2003">
        <w:rPr>
          <w:rFonts w:ascii="Times New Roman" w:hAnsi="Times New Roman" w:cs="Times New Roman"/>
          <w:sz w:val="24"/>
          <w:szCs w:val="24"/>
        </w:rPr>
        <w:t>terutamanya dalam pembentukan minda masyarakat Melayu untuk terus berjuang dalam mempertahankan negara. Nilai keindahan yang begitu menebal dalam naskhah ini perlu dilihat, diamati dan diamalkan agar masyarakat Melayu tidak melupakan agama, adat dan budaya yang telah dimalkan sejak berkurun dahulu lagi. Unsur e</w:t>
      </w:r>
      <w:r w:rsidR="00FF1990">
        <w:rPr>
          <w:rFonts w:ascii="Times New Roman" w:hAnsi="Times New Roman" w:cs="Times New Roman"/>
          <w:sz w:val="24"/>
          <w:szCs w:val="24"/>
        </w:rPr>
        <w:t xml:space="preserve">stetika perlu diterapkan dalam diri terutamanya kepada generasi akan datang agar orang Melayu masih memelihara budaya nenek moyang mereka. </w:t>
      </w:r>
      <w:r>
        <w:rPr>
          <w:rFonts w:ascii="Times New Roman" w:hAnsi="Times New Roman" w:cs="Times New Roman"/>
          <w:sz w:val="24"/>
          <w:szCs w:val="24"/>
        </w:rPr>
        <w:t>Oleh itu, karya agung seperti Hikayat Hang Tuah ini tidak seharusnya diluputkan dalam ingatan setiap lapisan masyarakat kerana hikayat ini begitu mementingkan nilai estetika yang tinggi dan berkualiti.</w:t>
      </w:r>
    </w:p>
    <w:p w:rsidR="00FF1990" w:rsidRDefault="00FF1990" w:rsidP="00883EEC">
      <w:pPr>
        <w:spacing w:line="480" w:lineRule="auto"/>
        <w:jc w:val="center"/>
        <w:rPr>
          <w:rFonts w:ascii="Times New Roman" w:hAnsi="Times New Roman" w:cs="Times New Roman"/>
          <w:b/>
          <w:bCs/>
          <w:sz w:val="24"/>
          <w:szCs w:val="24"/>
        </w:rPr>
      </w:pPr>
      <w:r w:rsidRPr="00FF1990">
        <w:rPr>
          <w:rFonts w:ascii="Times New Roman" w:hAnsi="Times New Roman" w:cs="Times New Roman"/>
          <w:b/>
          <w:bCs/>
          <w:sz w:val="24"/>
          <w:szCs w:val="24"/>
        </w:rPr>
        <w:lastRenderedPageBreak/>
        <w:t>BIBLIOGRAFI</w:t>
      </w:r>
    </w:p>
    <w:p w:rsidR="0095471C" w:rsidRDefault="0095471C" w:rsidP="00883EEC">
      <w:pPr>
        <w:spacing w:line="480" w:lineRule="auto"/>
        <w:jc w:val="center"/>
        <w:rPr>
          <w:rFonts w:ascii="Times New Roman" w:hAnsi="Times New Roman" w:cs="Times New Roman"/>
          <w:b/>
          <w:bCs/>
          <w:sz w:val="24"/>
          <w:szCs w:val="24"/>
        </w:rPr>
      </w:pPr>
    </w:p>
    <w:p w:rsidR="0095471C" w:rsidRPr="00483068" w:rsidRDefault="0095471C" w:rsidP="0095471C">
      <w:pPr>
        <w:spacing w:before="240" w:after="0" w:line="240" w:lineRule="auto"/>
        <w:jc w:val="both"/>
        <w:rPr>
          <w:rFonts w:asciiTheme="majorBidi" w:hAnsiTheme="majorBidi" w:cstheme="majorBidi"/>
          <w:i/>
          <w:iCs/>
          <w:sz w:val="24"/>
          <w:szCs w:val="24"/>
        </w:rPr>
      </w:pPr>
      <w:r>
        <w:rPr>
          <w:rFonts w:asciiTheme="majorBidi" w:hAnsiTheme="majorBidi" w:cstheme="majorBidi"/>
          <w:sz w:val="24"/>
          <w:szCs w:val="24"/>
        </w:rPr>
        <w:t>Braginsky, V.I.</w:t>
      </w:r>
      <w:r w:rsidRPr="00D16871">
        <w:rPr>
          <w:rFonts w:asciiTheme="majorBidi" w:hAnsiTheme="majorBidi" w:cstheme="majorBidi"/>
          <w:sz w:val="24"/>
          <w:szCs w:val="24"/>
        </w:rPr>
        <w:t xml:space="preserve"> </w:t>
      </w:r>
      <w:r>
        <w:rPr>
          <w:rFonts w:asciiTheme="majorBidi" w:hAnsiTheme="majorBidi" w:cstheme="majorBidi"/>
          <w:sz w:val="24"/>
          <w:szCs w:val="24"/>
        </w:rPr>
        <w:t>(</w:t>
      </w:r>
      <w:r w:rsidRPr="00D16871">
        <w:rPr>
          <w:rFonts w:asciiTheme="majorBidi" w:hAnsiTheme="majorBidi" w:cstheme="majorBidi"/>
          <w:sz w:val="24"/>
          <w:szCs w:val="24"/>
        </w:rPr>
        <w:t>1994</w:t>
      </w:r>
      <w:r>
        <w:rPr>
          <w:rFonts w:asciiTheme="majorBidi" w:hAnsiTheme="majorBidi" w:cstheme="majorBidi"/>
          <w:sz w:val="24"/>
          <w:szCs w:val="24"/>
        </w:rPr>
        <w:t>)</w:t>
      </w:r>
      <w:r w:rsidRPr="00D16871">
        <w:rPr>
          <w:rFonts w:asciiTheme="majorBidi" w:hAnsiTheme="majorBidi" w:cstheme="majorBidi"/>
          <w:sz w:val="24"/>
          <w:szCs w:val="24"/>
        </w:rPr>
        <w:t xml:space="preserve">. </w:t>
      </w:r>
      <w:r w:rsidRPr="00483068">
        <w:rPr>
          <w:rFonts w:asciiTheme="majorBidi" w:hAnsiTheme="majorBidi" w:cstheme="majorBidi"/>
          <w:i/>
          <w:iCs/>
          <w:sz w:val="24"/>
          <w:szCs w:val="24"/>
        </w:rPr>
        <w:t xml:space="preserve">Erti Keindahan dan Keindahan Erti dalam Kesusasteraan </w:t>
      </w:r>
    </w:p>
    <w:p w:rsidR="0095471C" w:rsidRPr="0095471C" w:rsidRDefault="0095471C" w:rsidP="0095471C">
      <w:pPr>
        <w:spacing w:line="480" w:lineRule="auto"/>
        <w:jc w:val="both"/>
        <w:rPr>
          <w:rFonts w:asciiTheme="majorBidi" w:hAnsiTheme="majorBidi" w:cstheme="majorBidi"/>
          <w:sz w:val="24"/>
          <w:szCs w:val="24"/>
        </w:rPr>
      </w:pPr>
      <w:r w:rsidRPr="00483068">
        <w:rPr>
          <w:rFonts w:asciiTheme="majorBidi" w:hAnsiTheme="majorBidi" w:cstheme="majorBidi"/>
          <w:i/>
          <w:iCs/>
          <w:sz w:val="24"/>
          <w:szCs w:val="24"/>
        </w:rPr>
        <w:tab/>
        <w:t>Melayu Klasik</w:t>
      </w:r>
      <w:r>
        <w:rPr>
          <w:rFonts w:asciiTheme="majorBidi" w:hAnsiTheme="majorBidi" w:cstheme="majorBidi"/>
          <w:sz w:val="24"/>
          <w:szCs w:val="24"/>
        </w:rPr>
        <w:t>. Kuala Lumpur: Dewan Bahasa dan Pustaka.</w:t>
      </w:r>
    </w:p>
    <w:p w:rsidR="00483068" w:rsidRDefault="00A04B54" w:rsidP="00483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Kassim Ahmad. (1997). </w:t>
      </w:r>
      <w:r w:rsidRPr="00483068">
        <w:rPr>
          <w:rFonts w:ascii="Times New Roman" w:hAnsi="Times New Roman" w:cs="Times New Roman"/>
          <w:i/>
          <w:iCs/>
          <w:sz w:val="24"/>
          <w:szCs w:val="24"/>
        </w:rPr>
        <w:t>Hikayat Hang Tuah</w:t>
      </w:r>
      <w:r>
        <w:rPr>
          <w:rFonts w:ascii="Times New Roman" w:hAnsi="Times New Roman" w:cs="Times New Roman"/>
          <w:sz w:val="24"/>
          <w:szCs w:val="24"/>
        </w:rPr>
        <w:t xml:space="preserve">. </w:t>
      </w:r>
      <w:r w:rsidR="00483068">
        <w:rPr>
          <w:rFonts w:ascii="Times New Roman" w:hAnsi="Times New Roman" w:cs="Times New Roman"/>
          <w:sz w:val="24"/>
          <w:szCs w:val="24"/>
        </w:rPr>
        <w:t xml:space="preserve">Kuala Lumpur: Yayasan Karyawan </w:t>
      </w:r>
    </w:p>
    <w:p w:rsidR="00630D2F" w:rsidRDefault="00630D2F" w:rsidP="0048306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dan Dewan Bahasa dan</w:t>
      </w:r>
      <w:r w:rsidR="00483068">
        <w:rPr>
          <w:rFonts w:ascii="Times New Roman" w:hAnsi="Times New Roman" w:cs="Times New Roman"/>
          <w:sz w:val="24"/>
          <w:szCs w:val="24"/>
        </w:rPr>
        <w:t xml:space="preserve"> Pustaka.</w:t>
      </w:r>
    </w:p>
    <w:p w:rsidR="00D16871" w:rsidRPr="00A04B54" w:rsidRDefault="00A04B54" w:rsidP="00630D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(Pengenalan Tambahan: Noriah Mohamed)</w:t>
      </w:r>
    </w:p>
    <w:p w:rsidR="008919E4" w:rsidRDefault="008919E4" w:rsidP="00630D2F">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Harun Mat Piah et</w:t>
      </w:r>
      <w:r w:rsidR="00364A2E">
        <w:rPr>
          <w:rFonts w:ascii="Times New Roman" w:hAnsi="Times New Roman" w:cs="Times New Roman"/>
          <w:sz w:val="24"/>
          <w:szCs w:val="24"/>
        </w:rPr>
        <w:t xml:space="preserve"> al. (2006). </w:t>
      </w:r>
      <w:r w:rsidR="00364A2E" w:rsidRPr="00483068">
        <w:rPr>
          <w:rFonts w:ascii="Times New Roman" w:hAnsi="Times New Roman" w:cs="Times New Roman"/>
          <w:i/>
          <w:iCs/>
          <w:sz w:val="24"/>
          <w:szCs w:val="24"/>
        </w:rPr>
        <w:t>Kesusasteraan Melayu Tradisional</w:t>
      </w:r>
      <w:r w:rsidR="00364A2E">
        <w:rPr>
          <w:rFonts w:ascii="Times New Roman" w:hAnsi="Times New Roman" w:cs="Times New Roman"/>
          <w:sz w:val="24"/>
          <w:szCs w:val="24"/>
        </w:rPr>
        <w:t xml:space="preserve">. Kuala Lumpur: </w:t>
      </w:r>
    </w:p>
    <w:p w:rsidR="00364A2E" w:rsidRDefault="00364A2E" w:rsidP="00364A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0D2F">
        <w:rPr>
          <w:rFonts w:ascii="Times New Roman" w:hAnsi="Times New Roman" w:cs="Times New Roman"/>
          <w:sz w:val="24"/>
          <w:szCs w:val="24"/>
        </w:rPr>
        <w:t xml:space="preserve">Dewan Bahasa </w:t>
      </w:r>
      <w:r>
        <w:rPr>
          <w:rFonts w:ascii="Times New Roman" w:hAnsi="Times New Roman" w:cs="Times New Roman"/>
          <w:sz w:val="24"/>
          <w:szCs w:val="24"/>
        </w:rPr>
        <w:t>dan Pustaka.</w:t>
      </w:r>
    </w:p>
    <w:p w:rsidR="00364A2E" w:rsidRDefault="00364A2E" w:rsidP="00630D2F">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Siti Aisah Murad. (1993). </w:t>
      </w:r>
      <w:r w:rsidRPr="00483068">
        <w:rPr>
          <w:rFonts w:ascii="Times New Roman" w:hAnsi="Times New Roman" w:cs="Times New Roman"/>
          <w:i/>
          <w:iCs/>
          <w:sz w:val="24"/>
          <w:szCs w:val="24"/>
        </w:rPr>
        <w:t>Konsep Wira dalam Sastera Melayu</w:t>
      </w:r>
      <w:r>
        <w:rPr>
          <w:rFonts w:ascii="Times New Roman" w:hAnsi="Times New Roman" w:cs="Times New Roman"/>
          <w:sz w:val="24"/>
          <w:szCs w:val="24"/>
        </w:rPr>
        <w:t xml:space="preserve">. Kuala Lumpur: </w:t>
      </w:r>
    </w:p>
    <w:p w:rsidR="00364A2E" w:rsidRDefault="00364A2E" w:rsidP="00630D2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0D2F">
        <w:rPr>
          <w:rFonts w:ascii="Times New Roman" w:hAnsi="Times New Roman" w:cs="Times New Roman"/>
          <w:sz w:val="24"/>
          <w:szCs w:val="24"/>
        </w:rPr>
        <w:t xml:space="preserve">Dewan Bahasa </w:t>
      </w:r>
      <w:r>
        <w:rPr>
          <w:rFonts w:ascii="Times New Roman" w:hAnsi="Times New Roman" w:cs="Times New Roman"/>
          <w:sz w:val="24"/>
          <w:szCs w:val="24"/>
        </w:rPr>
        <w:t>dan Pustaka.</w:t>
      </w:r>
    </w:p>
    <w:p w:rsidR="00D16871" w:rsidRDefault="00364A2E" w:rsidP="00630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Othman Kelantan. (1986). </w:t>
      </w:r>
      <w:r w:rsidRPr="00483068">
        <w:rPr>
          <w:rFonts w:ascii="Times New Roman" w:hAnsi="Times New Roman" w:cs="Times New Roman"/>
          <w:i/>
          <w:iCs/>
          <w:sz w:val="24"/>
          <w:szCs w:val="24"/>
        </w:rPr>
        <w:t>Novel Tanggapan dan Kritikan</w:t>
      </w:r>
      <w:r>
        <w:rPr>
          <w:rFonts w:ascii="Times New Roman" w:hAnsi="Times New Roman" w:cs="Times New Roman"/>
          <w:sz w:val="24"/>
          <w:szCs w:val="24"/>
        </w:rPr>
        <w:t>. Dalam</w:t>
      </w:r>
      <w:r w:rsidR="00D16871">
        <w:rPr>
          <w:rFonts w:ascii="Times New Roman" w:hAnsi="Times New Roman" w:cs="Times New Roman"/>
          <w:sz w:val="24"/>
          <w:szCs w:val="24"/>
        </w:rPr>
        <w:t xml:space="preserve"> Berlyne (eds), </w:t>
      </w:r>
    </w:p>
    <w:p w:rsidR="00630D2F" w:rsidRDefault="00D16871" w:rsidP="00630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30D2F">
        <w:rPr>
          <w:rFonts w:ascii="Times New Roman" w:hAnsi="Times New Roman" w:cs="Times New Roman"/>
          <w:sz w:val="24"/>
          <w:szCs w:val="24"/>
        </w:rPr>
        <w:t xml:space="preserve">dalam </w:t>
      </w:r>
      <w:r>
        <w:rPr>
          <w:rFonts w:ascii="Times New Roman" w:hAnsi="Times New Roman" w:cs="Times New Roman"/>
          <w:sz w:val="24"/>
          <w:szCs w:val="24"/>
        </w:rPr>
        <w:t>Konsep Estetika (hlm. 28). Bangi: Penerbit</w:t>
      </w:r>
      <w:r w:rsidR="00630D2F">
        <w:rPr>
          <w:rFonts w:ascii="Times New Roman" w:hAnsi="Times New Roman" w:cs="Times New Roman"/>
          <w:sz w:val="24"/>
          <w:szCs w:val="24"/>
        </w:rPr>
        <w:t xml:space="preserve"> Universiti Kebangsaan</w:t>
      </w:r>
    </w:p>
    <w:p w:rsidR="00630D2F" w:rsidRDefault="00630D2F" w:rsidP="00630D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Malaysia.</w:t>
      </w:r>
    </w:p>
    <w:p w:rsidR="00D16871" w:rsidRPr="00D16871" w:rsidRDefault="00D16871" w:rsidP="00D16871">
      <w:pPr>
        <w:spacing w:after="0" w:line="480" w:lineRule="auto"/>
        <w:jc w:val="both"/>
        <w:rPr>
          <w:rFonts w:asciiTheme="majorBidi" w:hAnsiTheme="majorBidi" w:cstheme="majorBidi"/>
          <w:sz w:val="24"/>
          <w:szCs w:val="24"/>
        </w:rPr>
      </w:pPr>
    </w:p>
    <w:p w:rsidR="00D16871" w:rsidRDefault="00D16871" w:rsidP="00D16871">
      <w:pPr>
        <w:spacing w:line="480" w:lineRule="auto"/>
        <w:jc w:val="both"/>
        <w:rPr>
          <w:rFonts w:ascii="Times New Roman" w:hAnsi="Times New Roman" w:cs="Times New Roman"/>
          <w:sz w:val="24"/>
          <w:szCs w:val="24"/>
        </w:rPr>
      </w:pPr>
    </w:p>
    <w:p w:rsidR="00364A2E" w:rsidRPr="008919E4" w:rsidRDefault="00364A2E" w:rsidP="00BB2003">
      <w:pPr>
        <w:spacing w:line="480" w:lineRule="auto"/>
        <w:jc w:val="both"/>
        <w:rPr>
          <w:rFonts w:ascii="Times New Roman" w:hAnsi="Times New Roman" w:cs="Times New Roman"/>
          <w:sz w:val="24"/>
          <w:szCs w:val="24"/>
        </w:rPr>
      </w:pPr>
    </w:p>
    <w:p w:rsidR="00F7016D" w:rsidRDefault="00F7016D" w:rsidP="00F7016D">
      <w:pPr>
        <w:pStyle w:val="ListParagraph"/>
        <w:spacing w:before="240" w:line="480" w:lineRule="auto"/>
        <w:ind w:left="0"/>
        <w:jc w:val="both"/>
        <w:rPr>
          <w:rFonts w:asciiTheme="majorBidi" w:hAnsiTheme="majorBidi" w:cstheme="majorBidi"/>
          <w:b/>
          <w:bCs/>
          <w:sz w:val="24"/>
          <w:szCs w:val="24"/>
        </w:rPr>
      </w:pPr>
    </w:p>
    <w:p w:rsidR="00F7016D" w:rsidRPr="00F7016D" w:rsidRDefault="00F7016D" w:rsidP="00F7016D">
      <w:pPr>
        <w:pStyle w:val="ListParagraph"/>
        <w:spacing w:before="240" w:line="480" w:lineRule="auto"/>
        <w:ind w:left="0"/>
        <w:jc w:val="both"/>
        <w:rPr>
          <w:rFonts w:asciiTheme="majorBidi" w:hAnsiTheme="majorBidi" w:cstheme="majorBidi"/>
          <w:b/>
          <w:bCs/>
          <w:sz w:val="24"/>
          <w:szCs w:val="24"/>
        </w:rPr>
      </w:pPr>
    </w:p>
    <w:p w:rsidR="005D54C8" w:rsidRPr="00F0614B" w:rsidRDefault="000005C5" w:rsidP="0091200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p>
    <w:p w:rsidR="00370872" w:rsidRDefault="00370872" w:rsidP="0037087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370872" w:rsidRPr="00370872" w:rsidRDefault="00370872" w:rsidP="00370872">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p>
    <w:sectPr w:rsidR="00370872" w:rsidRPr="00370872" w:rsidSect="004C72AE">
      <w:footerReference w:type="default" r:id="rId8"/>
      <w:pgSz w:w="11909" w:h="16834" w:code="9"/>
      <w:pgMar w:top="1411" w:right="1411" w:bottom="1411" w:left="226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70" w:rsidRDefault="00B01470" w:rsidP="00296715">
      <w:pPr>
        <w:spacing w:after="0" w:line="240" w:lineRule="auto"/>
      </w:pPr>
      <w:r>
        <w:separator/>
      </w:r>
    </w:p>
  </w:endnote>
  <w:endnote w:type="continuationSeparator" w:id="1">
    <w:p w:rsidR="00B01470" w:rsidRDefault="00B01470" w:rsidP="00296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3379"/>
      <w:docPartObj>
        <w:docPartGallery w:val="Page Numbers (Bottom of Page)"/>
        <w:docPartUnique/>
      </w:docPartObj>
    </w:sdtPr>
    <w:sdtContent>
      <w:p w:rsidR="004C72AE" w:rsidRDefault="00927558">
        <w:pPr>
          <w:pStyle w:val="Footer"/>
          <w:jc w:val="center"/>
        </w:pPr>
        <w:fldSimple w:instr=" PAGE   \* MERGEFORMAT ">
          <w:r w:rsidR="00F70EAA">
            <w:rPr>
              <w:noProof/>
            </w:rPr>
            <w:t>8</w:t>
          </w:r>
        </w:fldSimple>
      </w:p>
    </w:sdtContent>
  </w:sdt>
  <w:p w:rsidR="00820EF3" w:rsidRDefault="00820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70" w:rsidRDefault="00B01470" w:rsidP="00296715">
      <w:pPr>
        <w:spacing w:after="0" w:line="240" w:lineRule="auto"/>
      </w:pPr>
      <w:r>
        <w:separator/>
      </w:r>
    </w:p>
  </w:footnote>
  <w:footnote w:type="continuationSeparator" w:id="1">
    <w:p w:rsidR="00B01470" w:rsidRDefault="00B01470" w:rsidP="00296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2DBD"/>
    <w:multiLevelType w:val="hybridMultilevel"/>
    <w:tmpl w:val="DA4E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B944AE"/>
    <w:multiLevelType w:val="hybridMultilevel"/>
    <w:tmpl w:val="00C6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30A8B"/>
    <w:multiLevelType w:val="hybridMultilevel"/>
    <w:tmpl w:val="A18C0726"/>
    <w:lvl w:ilvl="0" w:tplc="9000DF0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412C68"/>
    <w:multiLevelType w:val="hybridMultilevel"/>
    <w:tmpl w:val="AEAC70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9108D2"/>
    <w:rsid w:val="000005C5"/>
    <w:rsid w:val="000217B4"/>
    <w:rsid w:val="0003738E"/>
    <w:rsid w:val="00037A30"/>
    <w:rsid w:val="00086B89"/>
    <w:rsid w:val="000B350C"/>
    <w:rsid w:val="000D04B4"/>
    <w:rsid w:val="000E1479"/>
    <w:rsid w:val="00104BFF"/>
    <w:rsid w:val="001232A2"/>
    <w:rsid w:val="0016465A"/>
    <w:rsid w:val="00194700"/>
    <w:rsid w:val="001A1124"/>
    <w:rsid w:val="001C27D1"/>
    <w:rsid w:val="001C42D6"/>
    <w:rsid w:val="0022540B"/>
    <w:rsid w:val="00247C17"/>
    <w:rsid w:val="002656A7"/>
    <w:rsid w:val="00266B44"/>
    <w:rsid w:val="002731DA"/>
    <w:rsid w:val="0028401B"/>
    <w:rsid w:val="00296715"/>
    <w:rsid w:val="002A12D0"/>
    <w:rsid w:val="002B4F92"/>
    <w:rsid w:val="002E1032"/>
    <w:rsid w:val="0032258D"/>
    <w:rsid w:val="00326E43"/>
    <w:rsid w:val="00332E45"/>
    <w:rsid w:val="00361D4F"/>
    <w:rsid w:val="00364A2E"/>
    <w:rsid w:val="00370872"/>
    <w:rsid w:val="003748AC"/>
    <w:rsid w:val="00382123"/>
    <w:rsid w:val="003922E0"/>
    <w:rsid w:val="003B37D9"/>
    <w:rsid w:val="003C19E9"/>
    <w:rsid w:val="003D38DF"/>
    <w:rsid w:val="003D560F"/>
    <w:rsid w:val="003F5840"/>
    <w:rsid w:val="004036A7"/>
    <w:rsid w:val="00414D27"/>
    <w:rsid w:val="004205D8"/>
    <w:rsid w:val="00460F98"/>
    <w:rsid w:val="00475731"/>
    <w:rsid w:val="00477C94"/>
    <w:rsid w:val="00483068"/>
    <w:rsid w:val="0049184E"/>
    <w:rsid w:val="004B2801"/>
    <w:rsid w:val="004C72AE"/>
    <w:rsid w:val="004E70FE"/>
    <w:rsid w:val="004F235B"/>
    <w:rsid w:val="00501CD6"/>
    <w:rsid w:val="00540858"/>
    <w:rsid w:val="005429F4"/>
    <w:rsid w:val="005706F0"/>
    <w:rsid w:val="005A2809"/>
    <w:rsid w:val="005D54C8"/>
    <w:rsid w:val="005F090C"/>
    <w:rsid w:val="006042CA"/>
    <w:rsid w:val="006072D2"/>
    <w:rsid w:val="00630D2F"/>
    <w:rsid w:val="00631B7C"/>
    <w:rsid w:val="00654AA4"/>
    <w:rsid w:val="006A418B"/>
    <w:rsid w:val="006B0F31"/>
    <w:rsid w:val="006B7D9D"/>
    <w:rsid w:val="006C5960"/>
    <w:rsid w:val="006E415D"/>
    <w:rsid w:val="007115D1"/>
    <w:rsid w:val="0071728D"/>
    <w:rsid w:val="00732F38"/>
    <w:rsid w:val="00740366"/>
    <w:rsid w:val="007B0C8A"/>
    <w:rsid w:val="007C2776"/>
    <w:rsid w:val="007E3B1D"/>
    <w:rsid w:val="007F551C"/>
    <w:rsid w:val="00805512"/>
    <w:rsid w:val="00814215"/>
    <w:rsid w:val="00820EF3"/>
    <w:rsid w:val="00883EEC"/>
    <w:rsid w:val="008900CB"/>
    <w:rsid w:val="008919E4"/>
    <w:rsid w:val="008E0FFE"/>
    <w:rsid w:val="008F3F51"/>
    <w:rsid w:val="009108D2"/>
    <w:rsid w:val="00912008"/>
    <w:rsid w:val="00927558"/>
    <w:rsid w:val="00946829"/>
    <w:rsid w:val="0095471C"/>
    <w:rsid w:val="00974149"/>
    <w:rsid w:val="00994681"/>
    <w:rsid w:val="009C2C3A"/>
    <w:rsid w:val="009C355A"/>
    <w:rsid w:val="00A04B54"/>
    <w:rsid w:val="00A440D4"/>
    <w:rsid w:val="00A449E1"/>
    <w:rsid w:val="00A53B81"/>
    <w:rsid w:val="00A72F46"/>
    <w:rsid w:val="00A92675"/>
    <w:rsid w:val="00AA2ADD"/>
    <w:rsid w:val="00AB1056"/>
    <w:rsid w:val="00AB59EC"/>
    <w:rsid w:val="00B01470"/>
    <w:rsid w:val="00B05054"/>
    <w:rsid w:val="00B14829"/>
    <w:rsid w:val="00B46E13"/>
    <w:rsid w:val="00B72F5D"/>
    <w:rsid w:val="00BA125B"/>
    <w:rsid w:val="00BA565F"/>
    <w:rsid w:val="00BB2003"/>
    <w:rsid w:val="00BD0464"/>
    <w:rsid w:val="00BD2D8F"/>
    <w:rsid w:val="00C16B23"/>
    <w:rsid w:val="00C874DA"/>
    <w:rsid w:val="00C90BEC"/>
    <w:rsid w:val="00CD430D"/>
    <w:rsid w:val="00D16871"/>
    <w:rsid w:val="00D33CED"/>
    <w:rsid w:val="00D3574C"/>
    <w:rsid w:val="00D40748"/>
    <w:rsid w:val="00D5150D"/>
    <w:rsid w:val="00D6391E"/>
    <w:rsid w:val="00D751BE"/>
    <w:rsid w:val="00D80663"/>
    <w:rsid w:val="00D90C3F"/>
    <w:rsid w:val="00DA3196"/>
    <w:rsid w:val="00DF66D3"/>
    <w:rsid w:val="00E129D1"/>
    <w:rsid w:val="00E14073"/>
    <w:rsid w:val="00E37A44"/>
    <w:rsid w:val="00E70A2B"/>
    <w:rsid w:val="00E7197D"/>
    <w:rsid w:val="00EA6732"/>
    <w:rsid w:val="00EB5EF2"/>
    <w:rsid w:val="00EC1340"/>
    <w:rsid w:val="00EF4A88"/>
    <w:rsid w:val="00F0614B"/>
    <w:rsid w:val="00F30829"/>
    <w:rsid w:val="00F43A6B"/>
    <w:rsid w:val="00F61A70"/>
    <w:rsid w:val="00F7016D"/>
    <w:rsid w:val="00F701CF"/>
    <w:rsid w:val="00F70EAA"/>
    <w:rsid w:val="00F7626F"/>
    <w:rsid w:val="00F95846"/>
    <w:rsid w:val="00FB330B"/>
    <w:rsid w:val="00FF19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D2"/>
    <w:pPr>
      <w:ind w:left="720"/>
      <w:contextualSpacing/>
    </w:pPr>
  </w:style>
  <w:style w:type="paragraph" w:styleId="Header">
    <w:name w:val="header"/>
    <w:basedOn w:val="Normal"/>
    <w:link w:val="HeaderChar"/>
    <w:uiPriority w:val="99"/>
    <w:semiHidden/>
    <w:unhideWhenUsed/>
    <w:rsid w:val="00296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715"/>
  </w:style>
  <w:style w:type="paragraph" w:styleId="Footer">
    <w:name w:val="footer"/>
    <w:basedOn w:val="Normal"/>
    <w:link w:val="FooterChar"/>
    <w:uiPriority w:val="99"/>
    <w:unhideWhenUsed/>
    <w:rsid w:val="00296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7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D424-2890-4754-8C13-A70DEBEA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2013-03-06T15:41:00Z</dcterms:created>
  <dcterms:modified xsi:type="dcterms:W3CDTF">2013-03-20T12:36:00Z</dcterms:modified>
</cp:coreProperties>
</file>